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7A0" w:rsidRDefault="005F37A0">
      <w:pPr>
        <w:rPr>
          <w:lang w:val="es-ES_tradnl"/>
        </w:rPr>
      </w:pPr>
    </w:p>
    <w:tbl>
      <w:tblPr>
        <w:tblStyle w:val="Tabellenraster"/>
        <w:tblW w:w="10065" w:type="dxa"/>
        <w:tblInd w:w="-743" w:type="dxa"/>
        <w:tblLook w:val="04A0" w:firstRow="1" w:lastRow="0" w:firstColumn="1" w:lastColumn="0" w:noHBand="0" w:noVBand="1"/>
      </w:tblPr>
      <w:tblGrid>
        <w:gridCol w:w="5104"/>
        <w:gridCol w:w="4961"/>
      </w:tblGrid>
      <w:tr w:rsidR="005F37A0" w:rsidTr="00330F77">
        <w:trPr>
          <w:trHeight w:val="761"/>
        </w:trPr>
        <w:tc>
          <w:tcPr>
            <w:tcW w:w="5104" w:type="dxa"/>
          </w:tcPr>
          <w:p w:rsidR="00330F77" w:rsidRPr="00330F77" w:rsidRDefault="00330F77" w:rsidP="00330F77">
            <w:pPr>
              <w:pStyle w:val="berschrift3"/>
              <w:numPr>
                <w:ilvl w:val="0"/>
                <w:numId w:val="0"/>
              </w:numPr>
              <w:spacing w:after="120"/>
              <w:jc w:val="both"/>
              <w:outlineLvl w:val="2"/>
              <w:rPr>
                <w:sz w:val="28"/>
                <w:szCs w:val="28"/>
              </w:rPr>
            </w:pPr>
            <w:r w:rsidRPr="00330F77">
              <w:rPr>
                <w:sz w:val="28"/>
                <w:szCs w:val="28"/>
              </w:rPr>
              <w:t>Section 5 Laboratory tests</w:t>
            </w:r>
          </w:p>
          <w:p w:rsidR="005F37A0" w:rsidRDefault="005F37A0" w:rsidP="00330F77">
            <w:pPr>
              <w:pStyle w:val="berschrift3"/>
              <w:numPr>
                <w:ilvl w:val="0"/>
                <w:numId w:val="0"/>
              </w:numPr>
              <w:spacing w:after="120"/>
              <w:jc w:val="both"/>
              <w:outlineLvl w:val="2"/>
            </w:pPr>
            <w:r>
              <w:t>5.1 General</w:t>
            </w:r>
          </w:p>
        </w:tc>
        <w:tc>
          <w:tcPr>
            <w:tcW w:w="4961" w:type="dxa"/>
          </w:tcPr>
          <w:p w:rsidR="00330F77" w:rsidRPr="00330F77" w:rsidRDefault="00330F77" w:rsidP="00330F77">
            <w:pPr>
              <w:pStyle w:val="berschrift3"/>
              <w:numPr>
                <w:ilvl w:val="0"/>
                <w:numId w:val="0"/>
              </w:numPr>
              <w:spacing w:after="120"/>
              <w:jc w:val="both"/>
              <w:outlineLvl w:val="2"/>
              <w:rPr>
                <w:sz w:val="28"/>
                <w:szCs w:val="28"/>
              </w:rPr>
            </w:pPr>
            <w:r w:rsidRPr="00330F77">
              <w:rPr>
                <w:sz w:val="28"/>
                <w:szCs w:val="28"/>
              </w:rPr>
              <w:t>Section 5 Laboratory tests</w:t>
            </w:r>
          </w:p>
          <w:p w:rsidR="005F37A0" w:rsidRDefault="005F37A0" w:rsidP="00330F77">
            <w:pPr>
              <w:pStyle w:val="berschrift3"/>
              <w:numPr>
                <w:ilvl w:val="0"/>
                <w:numId w:val="0"/>
              </w:numPr>
              <w:spacing w:after="120"/>
              <w:jc w:val="both"/>
              <w:outlineLvl w:val="2"/>
            </w:pPr>
            <w:r>
              <w:t>5.1 General</w:t>
            </w:r>
          </w:p>
        </w:tc>
      </w:tr>
      <w:tr w:rsidR="005F37A0" w:rsidTr="00330F77">
        <w:tc>
          <w:tcPr>
            <w:tcW w:w="5104" w:type="dxa"/>
          </w:tcPr>
          <w:p w:rsidR="005F37A0" w:rsidRPr="00C076E3" w:rsidRDefault="005F37A0" w:rsidP="009966CC">
            <w:pPr>
              <w:jc w:val="both"/>
              <w:rPr>
                <w:rFonts w:ascii="Times New Roman" w:hAnsi="Times New Roman" w:cs="Times New Roman"/>
                <w:sz w:val="24"/>
              </w:rPr>
            </w:pPr>
            <w:r>
              <w:rPr>
                <w:rFonts w:ascii="Times New Roman" w:hAnsi="Times New Roman" w:cs="Times New Roman"/>
                <w:sz w:val="24"/>
              </w:rPr>
              <w:t>(1)P The laboratory test program shall be established in conjunction with the other parts of the ground investigation program (see Section 2 for more details).</w:t>
            </w:r>
          </w:p>
        </w:tc>
        <w:tc>
          <w:tcPr>
            <w:tcW w:w="4961" w:type="dxa"/>
          </w:tcPr>
          <w:p w:rsidR="005F37A0" w:rsidRPr="001B78B5" w:rsidRDefault="005F37A0" w:rsidP="009966CC">
            <w:pPr>
              <w:jc w:val="both"/>
              <w:rPr>
                <w:rFonts w:ascii="Times New Roman" w:hAnsi="Times New Roman" w:cs="Times New Roman"/>
                <w:sz w:val="24"/>
              </w:rPr>
            </w:pPr>
            <w:r w:rsidRPr="006E5F48">
              <w:rPr>
                <w:rFonts w:ascii="Times New Roman" w:hAnsi="Times New Roman" w:cs="Times New Roman"/>
                <w:sz w:val="24"/>
              </w:rPr>
              <w:t>(1)P The laboratory test program shall be established in conjunction with the other parts of the ground investigation program (s</w:t>
            </w:r>
            <w:r>
              <w:rPr>
                <w:rFonts w:ascii="Times New Roman" w:hAnsi="Times New Roman" w:cs="Times New Roman"/>
                <w:sz w:val="24"/>
              </w:rPr>
              <w:t>ee Section 2 for more details).</w:t>
            </w:r>
          </w:p>
        </w:tc>
      </w:tr>
      <w:tr w:rsidR="005F37A0" w:rsidTr="00330F77">
        <w:tc>
          <w:tcPr>
            <w:tcW w:w="5104" w:type="dxa"/>
          </w:tcPr>
          <w:p w:rsidR="005F37A0" w:rsidRPr="00C076E3" w:rsidRDefault="005F37A0" w:rsidP="009966CC">
            <w:pPr>
              <w:jc w:val="both"/>
              <w:rPr>
                <w:rFonts w:ascii="Times New Roman" w:hAnsi="Times New Roman" w:cs="Times New Roman"/>
                <w:sz w:val="24"/>
              </w:rPr>
            </w:pPr>
            <w:r>
              <w:rPr>
                <w:rFonts w:ascii="Times New Roman" w:hAnsi="Times New Roman" w:cs="Times New Roman"/>
                <w:sz w:val="24"/>
              </w:rPr>
              <w:t>(2) Whenever possible, the information obtained from field tests and soundings should be used for selecting the test samples (see 2.4.1.3).</w:t>
            </w:r>
          </w:p>
        </w:tc>
        <w:tc>
          <w:tcPr>
            <w:tcW w:w="4961" w:type="dxa"/>
          </w:tcPr>
          <w:p w:rsidR="005F37A0" w:rsidRPr="00C076E3" w:rsidRDefault="005F37A0" w:rsidP="009966CC">
            <w:pPr>
              <w:jc w:val="both"/>
              <w:rPr>
                <w:rFonts w:ascii="Times New Roman" w:hAnsi="Times New Roman" w:cs="Times New Roman"/>
                <w:sz w:val="24"/>
              </w:rPr>
            </w:pPr>
            <w:r w:rsidRPr="00F71963">
              <w:rPr>
                <w:rFonts w:ascii="Times New Roman" w:hAnsi="Times New Roman" w:cs="Times New Roman"/>
                <w:sz w:val="24"/>
              </w:rPr>
              <w:t xml:space="preserve">(2) Whenever possible, the information obtained from </w:t>
            </w:r>
            <w:r w:rsidRPr="00F71963">
              <w:rPr>
                <w:rFonts w:ascii="Times New Roman" w:hAnsi="Times New Roman" w:cs="Times New Roman"/>
                <w:color w:val="FF0000"/>
                <w:sz w:val="24"/>
              </w:rPr>
              <w:t>borings</w:t>
            </w:r>
            <w:r>
              <w:rPr>
                <w:rFonts w:ascii="Times New Roman" w:hAnsi="Times New Roman" w:cs="Times New Roman"/>
                <w:sz w:val="24"/>
              </w:rPr>
              <w:t xml:space="preserve">, </w:t>
            </w:r>
            <w:r w:rsidRPr="00F71963">
              <w:rPr>
                <w:rFonts w:ascii="Times New Roman" w:hAnsi="Times New Roman" w:cs="Times New Roman"/>
                <w:sz w:val="24"/>
              </w:rPr>
              <w:t>field tests and soundings should be used for selecting the test samples (see 2.4.1.3).</w:t>
            </w:r>
          </w:p>
        </w:tc>
      </w:tr>
      <w:tr w:rsidR="005F37A0" w:rsidTr="00330F77">
        <w:tc>
          <w:tcPr>
            <w:tcW w:w="5104" w:type="dxa"/>
          </w:tcPr>
          <w:p w:rsidR="005F37A0" w:rsidRDefault="005F37A0" w:rsidP="00D777E6">
            <w:pPr>
              <w:pStyle w:val="berschrift3"/>
              <w:numPr>
                <w:ilvl w:val="0"/>
                <w:numId w:val="0"/>
              </w:numPr>
              <w:spacing w:before="60" w:after="60"/>
              <w:jc w:val="both"/>
              <w:outlineLvl w:val="2"/>
            </w:pPr>
            <w:r>
              <w:t>5.2 General requirements for laboratory tests</w:t>
            </w:r>
          </w:p>
        </w:tc>
        <w:tc>
          <w:tcPr>
            <w:tcW w:w="4961" w:type="dxa"/>
          </w:tcPr>
          <w:p w:rsidR="005F37A0" w:rsidRDefault="005F37A0" w:rsidP="009966CC">
            <w:pPr>
              <w:pStyle w:val="berschrift3"/>
              <w:numPr>
                <w:ilvl w:val="0"/>
                <w:numId w:val="0"/>
              </w:numPr>
              <w:jc w:val="both"/>
              <w:outlineLvl w:val="2"/>
            </w:pPr>
          </w:p>
        </w:tc>
      </w:tr>
      <w:tr w:rsidR="005F37A0" w:rsidTr="00330F77">
        <w:tc>
          <w:tcPr>
            <w:tcW w:w="5104" w:type="dxa"/>
          </w:tcPr>
          <w:p w:rsidR="005F37A0" w:rsidRPr="00B34D8D" w:rsidRDefault="005F37A0" w:rsidP="009966CC">
            <w:pPr>
              <w:jc w:val="both"/>
              <w:rPr>
                <w:rFonts w:ascii="Times New Roman" w:hAnsi="Times New Roman" w:cs="Times New Roman"/>
                <w:strike/>
                <w:sz w:val="24"/>
              </w:rPr>
            </w:pPr>
            <w:r w:rsidRPr="00B34D8D">
              <w:rPr>
                <w:rFonts w:ascii="Times New Roman" w:hAnsi="Times New Roman" w:cs="Times New Roman"/>
                <w:strike/>
                <w:sz w:val="24"/>
              </w:rPr>
              <w:t>(1) The requirements given in this section should be considered a minimum.</w:t>
            </w:r>
          </w:p>
          <w:p w:rsidR="005F37A0" w:rsidRPr="00B34D8D" w:rsidRDefault="005F37A0" w:rsidP="009966CC">
            <w:pPr>
              <w:jc w:val="both"/>
              <w:rPr>
                <w:rFonts w:ascii="Times New Roman" w:hAnsi="Times New Roman" w:cs="Times New Roman"/>
                <w:strike/>
                <w:sz w:val="24"/>
              </w:rPr>
            </w:pPr>
            <w:r w:rsidRPr="00B34D8D">
              <w:rPr>
                <w:rFonts w:ascii="Times New Roman" w:hAnsi="Times New Roman" w:cs="Times New Roman"/>
                <w:strike/>
                <w:sz w:val="24"/>
              </w:rPr>
              <w:t>(2) Additional specifications, additional presentation requirements or additional interpretation, as appropriate for the ground conditions or geotechnical aspects of interest, may be required.</w:t>
            </w:r>
          </w:p>
          <w:p w:rsidR="005F37A0" w:rsidRPr="00B9466F" w:rsidRDefault="005F37A0" w:rsidP="009966CC">
            <w:pPr>
              <w:jc w:val="both"/>
              <w:rPr>
                <w:rFonts w:ascii="Times New Roman" w:hAnsi="Times New Roman" w:cs="Times New Roman"/>
                <w:sz w:val="24"/>
              </w:rPr>
            </w:pPr>
            <w:r w:rsidRPr="00B34D8D">
              <w:rPr>
                <w:rFonts w:ascii="Times New Roman" w:hAnsi="Times New Roman" w:cs="Times New Roman"/>
                <w:strike/>
                <w:sz w:val="24"/>
              </w:rPr>
              <w:t>(3)P Details of the tests required to determine the parameters needed for design shall be specified.</w:t>
            </w:r>
          </w:p>
        </w:tc>
        <w:tc>
          <w:tcPr>
            <w:tcW w:w="4961" w:type="dxa"/>
          </w:tcPr>
          <w:p w:rsidR="005F37A0" w:rsidRPr="001B78B5" w:rsidRDefault="005F37A0" w:rsidP="009966CC">
            <w:pPr>
              <w:jc w:val="both"/>
              <w:rPr>
                <w:rFonts w:ascii="Times New Roman" w:hAnsi="Times New Roman" w:cs="Times New Roman"/>
                <w:color w:val="FF0000"/>
                <w:sz w:val="24"/>
              </w:rPr>
            </w:pPr>
          </w:p>
        </w:tc>
      </w:tr>
      <w:tr w:rsidR="005F37A0" w:rsidTr="00330F77">
        <w:tc>
          <w:tcPr>
            <w:tcW w:w="5104" w:type="dxa"/>
          </w:tcPr>
          <w:p w:rsidR="005F37A0" w:rsidRPr="00C555B9" w:rsidRDefault="005F37A0" w:rsidP="009966CC">
            <w:pPr>
              <w:pStyle w:val="berschrift3"/>
              <w:numPr>
                <w:ilvl w:val="0"/>
                <w:numId w:val="0"/>
              </w:numPr>
              <w:jc w:val="both"/>
              <w:outlineLvl w:val="2"/>
              <w:rPr>
                <w:strike/>
              </w:rPr>
            </w:pPr>
            <w:r w:rsidRPr="00C555B9">
              <w:rPr>
                <w:strike/>
              </w:rPr>
              <w:t>5.2.2 Procedures, equipment and presentation</w:t>
            </w:r>
          </w:p>
        </w:tc>
        <w:tc>
          <w:tcPr>
            <w:tcW w:w="4961" w:type="dxa"/>
          </w:tcPr>
          <w:p w:rsidR="005F37A0" w:rsidRDefault="005F37A0" w:rsidP="009966CC">
            <w:pPr>
              <w:pStyle w:val="berschrift3"/>
              <w:numPr>
                <w:ilvl w:val="0"/>
                <w:numId w:val="0"/>
              </w:numPr>
              <w:jc w:val="both"/>
              <w:outlineLvl w:val="2"/>
            </w:pPr>
          </w:p>
        </w:tc>
      </w:tr>
      <w:tr w:rsidR="005F37A0" w:rsidTr="00330F77">
        <w:tc>
          <w:tcPr>
            <w:tcW w:w="5104" w:type="dxa"/>
          </w:tcPr>
          <w:p w:rsidR="005F37A0" w:rsidRDefault="005F37A0" w:rsidP="009966CC">
            <w:pPr>
              <w:jc w:val="both"/>
              <w:rPr>
                <w:rFonts w:ascii="Times New Roman" w:hAnsi="Times New Roman" w:cs="Times New Roman"/>
                <w:sz w:val="24"/>
              </w:rPr>
            </w:pPr>
            <w:r>
              <w:rPr>
                <w:rFonts w:ascii="Times New Roman" w:hAnsi="Times New Roman" w:cs="Times New Roman"/>
                <w:sz w:val="24"/>
              </w:rPr>
              <w:t>(1)P Tests shall be carried out and reported according to existing EN and EN ISO documents.</w:t>
            </w:r>
          </w:p>
          <w:p w:rsidR="005F37A0" w:rsidRDefault="005F37A0" w:rsidP="009966CC">
            <w:pPr>
              <w:jc w:val="both"/>
              <w:rPr>
                <w:rFonts w:ascii="Times New Roman" w:hAnsi="Times New Roman" w:cs="Times New Roman"/>
                <w:sz w:val="24"/>
              </w:rPr>
            </w:pPr>
          </w:p>
          <w:p w:rsidR="005F37A0" w:rsidRPr="00C076E3" w:rsidRDefault="005F37A0" w:rsidP="009966CC">
            <w:pPr>
              <w:tabs>
                <w:tab w:val="left" w:pos="900"/>
              </w:tabs>
              <w:jc w:val="both"/>
              <w:rPr>
                <w:rFonts w:ascii="Times New Roman" w:hAnsi="Times New Roman" w:cs="Times New Roman"/>
              </w:rPr>
            </w:pPr>
            <w:r w:rsidRPr="00C555B9">
              <w:rPr>
                <w:rFonts w:ascii="Times New Roman" w:hAnsi="Times New Roman" w:cs="Times New Roman"/>
                <w:strike/>
              </w:rPr>
              <w:t>NOTE</w:t>
            </w:r>
            <w:r w:rsidRPr="00C555B9">
              <w:rPr>
                <w:rFonts w:ascii="Times New Roman" w:hAnsi="Times New Roman" w:cs="Times New Roman"/>
                <w:strike/>
              </w:rPr>
              <w:tab/>
              <w:t>CEN ISO/TS documents are available for a number of laboratory tests. Some EN ISO documents are under preparation</w:t>
            </w:r>
            <w:proofErr w:type="gramStart"/>
            <w:r>
              <w:rPr>
                <w:rFonts w:ascii="Times New Roman" w:hAnsi="Times New Roman" w:cs="Times New Roman"/>
              </w:rPr>
              <w:t>..</w:t>
            </w:r>
            <w:proofErr w:type="gramEnd"/>
          </w:p>
        </w:tc>
        <w:tc>
          <w:tcPr>
            <w:tcW w:w="4961" w:type="dxa"/>
          </w:tcPr>
          <w:p w:rsidR="005F37A0" w:rsidRDefault="005F37A0" w:rsidP="009966CC">
            <w:pPr>
              <w:jc w:val="both"/>
              <w:rPr>
                <w:rFonts w:ascii="Times New Roman" w:hAnsi="Times New Roman" w:cs="Times New Roman"/>
                <w:sz w:val="24"/>
              </w:rPr>
            </w:pPr>
            <w:r>
              <w:rPr>
                <w:rFonts w:ascii="Times New Roman" w:hAnsi="Times New Roman" w:cs="Times New Roman"/>
                <w:sz w:val="24"/>
              </w:rPr>
              <w:t>(3)P Tests shall be carried out and reported according to existing EN and EN ISO documents.</w:t>
            </w:r>
          </w:p>
          <w:p w:rsidR="005F37A0" w:rsidRPr="001B78B5" w:rsidRDefault="005F37A0" w:rsidP="009966CC">
            <w:pPr>
              <w:jc w:val="both"/>
              <w:rPr>
                <w:rFonts w:ascii="Times New Roman" w:hAnsi="Times New Roman" w:cs="Times New Roman"/>
                <w:color w:val="FF0000"/>
                <w:sz w:val="24"/>
              </w:rPr>
            </w:pPr>
          </w:p>
        </w:tc>
      </w:tr>
      <w:tr w:rsidR="005F37A0" w:rsidTr="00330F77">
        <w:tc>
          <w:tcPr>
            <w:tcW w:w="5104" w:type="dxa"/>
          </w:tcPr>
          <w:p w:rsidR="005F37A0" w:rsidRPr="00012132" w:rsidRDefault="005F37A0" w:rsidP="009966CC">
            <w:pPr>
              <w:jc w:val="both"/>
              <w:rPr>
                <w:rFonts w:ascii="Times New Roman" w:hAnsi="Times New Roman" w:cs="Times New Roman"/>
                <w:sz w:val="24"/>
              </w:rPr>
            </w:pPr>
            <w:r>
              <w:rPr>
                <w:rFonts w:ascii="Times New Roman" w:hAnsi="Times New Roman" w:cs="Times New Roman"/>
                <w:sz w:val="24"/>
              </w:rPr>
              <w:t>(</w:t>
            </w:r>
            <w:r w:rsidRPr="00C555B9">
              <w:rPr>
                <w:rFonts w:ascii="Times New Roman" w:hAnsi="Times New Roman" w:cs="Times New Roman"/>
                <w:strike/>
                <w:sz w:val="24"/>
              </w:rPr>
              <w:t>2) Provided the requirements of this standard are met, alternative test methods and procedures may be selected.</w:t>
            </w:r>
          </w:p>
        </w:tc>
        <w:tc>
          <w:tcPr>
            <w:tcW w:w="4961" w:type="dxa"/>
          </w:tcPr>
          <w:p w:rsidR="005F37A0" w:rsidRDefault="005F37A0" w:rsidP="009966CC">
            <w:pPr>
              <w:jc w:val="both"/>
              <w:rPr>
                <w:rFonts w:ascii="Times New Roman" w:hAnsi="Times New Roman" w:cs="Times New Roman"/>
                <w:sz w:val="24"/>
              </w:rPr>
            </w:pPr>
            <w:r>
              <w:rPr>
                <w:rFonts w:ascii="Times New Roman" w:hAnsi="Times New Roman" w:cs="Times New Roman"/>
                <w:color w:val="FF0000"/>
                <w:sz w:val="24"/>
              </w:rPr>
              <w:t>(4</w:t>
            </w:r>
            <w:r w:rsidRPr="003F55A3">
              <w:rPr>
                <w:rFonts w:ascii="Times New Roman" w:hAnsi="Times New Roman" w:cs="Times New Roman"/>
                <w:color w:val="FF0000"/>
                <w:sz w:val="24"/>
              </w:rPr>
              <w:t xml:space="preserve">) </w:t>
            </w:r>
            <w:r>
              <w:rPr>
                <w:rFonts w:ascii="Times New Roman" w:hAnsi="Times New Roman" w:cs="Times New Roman"/>
                <w:color w:val="FF0000"/>
                <w:sz w:val="24"/>
              </w:rPr>
              <w:t xml:space="preserve">(P) </w:t>
            </w:r>
            <w:r w:rsidRPr="003F55A3">
              <w:rPr>
                <w:rFonts w:ascii="Times New Roman" w:hAnsi="Times New Roman" w:cs="Times New Roman"/>
                <w:color w:val="FF0000"/>
                <w:sz w:val="24"/>
              </w:rPr>
              <w:t xml:space="preserve">If there are no existing EN and EN ISO documents, test </w:t>
            </w:r>
            <w:r>
              <w:rPr>
                <w:rFonts w:ascii="Times New Roman" w:hAnsi="Times New Roman" w:cs="Times New Roman"/>
                <w:color w:val="FF0000"/>
                <w:sz w:val="24"/>
              </w:rPr>
              <w:t xml:space="preserve">methods and their evaluation </w:t>
            </w:r>
            <w:r w:rsidRPr="003F55A3">
              <w:rPr>
                <w:rFonts w:ascii="Times New Roman" w:hAnsi="Times New Roman" w:cs="Times New Roman"/>
                <w:color w:val="FF0000"/>
                <w:sz w:val="24"/>
              </w:rPr>
              <w:t>shall be precisely described</w:t>
            </w:r>
            <w:r>
              <w:rPr>
                <w:rFonts w:ascii="Times New Roman" w:hAnsi="Times New Roman" w:cs="Times New Roman"/>
                <w:sz w:val="24"/>
              </w:rPr>
              <w:t>.</w:t>
            </w:r>
            <w:r w:rsidRPr="006E5F48">
              <w:rPr>
                <w:rFonts w:ascii="Times New Roman" w:hAnsi="Times New Roman" w:cs="Times New Roman"/>
                <w:sz w:val="24"/>
              </w:rPr>
              <w:t xml:space="preserve"> </w:t>
            </w:r>
          </w:p>
          <w:p w:rsidR="005F37A0" w:rsidRPr="003F55A3" w:rsidRDefault="005F37A0" w:rsidP="009966CC">
            <w:pPr>
              <w:jc w:val="both"/>
              <w:rPr>
                <w:rFonts w:ascii="Times New Roman" w:hAnsi="Times New Roman" w:cs="Times New Roman"/>
                <w:sz w:val="24"/>
              </w:rPr>
            </w:pPr>
            <w:r w:rsidRPr="003F55A3">
              <w:rPr>
                <w:rFonts w:ascii="Times New Roman" w:hAnsi="Times New Roman" w:cs="Times New Roman"/>
                <w:sz w:val="24"/>
                <w:highlight w:val="yellow"/>
              </w:rPr>
              <w:t>Note: The same idea shall be added to Section 2 Planning</w:t>
            </w:r>
          </w:p>
        </w:tc>
      </w:tr>
      <w:tr w:rsidR="005F37A0" w:rsidTr="00330F77">
        <w:tc>
          <w:tcPr>
            <w:tcW w:w="5104" w:type="dxa"/>
          </w:tcPr>
          <w:p w:rsidR="005F37A0" w:rsidRPr="00B34D8D" w:rsidRDefault="005F37A0" w:rsidP="009966CC">
            <w:pPr>
              <w:jc w:val="both"/>
              <w:rPr>
                <w:rFonts w:ascii="Times New Roman" w:hAnsi="Times New Roman" w:cs="Times New Roman"/>
                <w:strike/>
                <w:sz w:val="24"/>
              </w:rPr>
            </w:pPr>
            <w:r w:rsidRPr="00B34D8D">
              <w:rPr>
                <w:rFonts w:ascii="Times New Roman" w:hAnsi="Times New Roman" w:cs="Times New Roman"/>
                <w:strike/>
                <w:sz w:val="24"/>
              </w:rPr>
              <w:t>(3)P Checks shall be made that the laboratory equipment used is adequate, fit for its purpose, calibrated and within the calibration requirements.</w:t>
            </w:r>
          </w:p>
          <w:p w:rsidR="005F37A0" w:rsidRPr="00B34D8D" w:rsidRDefault="005F37A0" w:rsidP="009966CC">
            <w:pPr>
              <w:jc w:val="both"/>
              <w:rPr>
                <w:rFonts w:ascii="Times New Roman" w:hAnsi="Times New Roman" w:cs="Times New Roman"/>
                <w:strike/>
                <w:sz w:val="24"/>
              </w:rPr>
            </w:pPr>
          </w:p>
          <w:p w:rsidR="005F37A0" w:rsidRPr="00012132" w:rsidRDefault="005F37A0" w:rsidP="009966CC">
            <w:pPr>
              <w:jc w:val="both"/>
              <w:rPr>
                <w:rFonts w:ascii="Times New Roman" w:hAnsi="Times New Roman" w:cs="Times New Roman"/>
                <w:sz w:val="24"/>
              </w:rPr>
            </w:pPr>
            <w:r w:rsidRPr="00B34D8D">
              <w:rPr>
                <w:rFonts w:ascii="Times New Roman" w:hAnsi="Times New Roman" w:cs="Times New Roman"/>
                <w:strike/>
                <w:sz w:val="24"/>
              </w:rPr>
              <w:t>(4) The reliability of the equipment and procedures should be checked by comparing the test results with data obtained on comparable soil or rock types</w:t>
            </w:r>
            <w:r>
              <w:rPr>
                <w:rFonts w:ascii="Times New Roman" w:hAnsi="Times New Roman" w:cs="Times New Roman"/>
                <w:sz w:val="24"/>
              </w:rPr>
              <w:t>.</w:t>
            </w:r>
          </w:p>
        </w:tc>
        <w:tc>
          <w:tcPr>
            <w:tcW w:w="4961" w:type="dxa"/>
          </w:tcPr>
          <w:p w:rsidR="005F37A0" w:rsidRPr="001B78B5" w:rsidRDefault="005F37A0" w:rsidP="009966CC">
            <w:pPr>
              <w:jc w:val="both"/>
              <w:rPr>
                <w:rFonts w:ascii="Times New Roman" w:hAnsi="Times New Roman" w:cs="Times New Roman"/>
                <w:color w:val="FF0000"/>
                <w:sz w:val="24"/>
              </w:rPr>
            </w:pPr>
            <w:r w:rsidRPr="003F55A3">
              <w:rPr>
                <w:rFonts w:ascii="Times New Roman" w:hAnsi="Times New Roman" w:cs="Times New Roman"/>
                <w:color w:val="FF0000"/>
                <w:sz w:val="24"/>
              </w:rPr>
              <w:t>.</w:t>
            </w:r>
          </w:p>
        </w:tc>
      </w:tr>
      <w:tr w:rsidR="005F37A0" w:rsidTr="00330F77">
        <w:tc>
          <w:tcPr>
            <w:tcW w:w="5104" w:type="dxa"/>
          </w:tcPr>
          <w:p w:rsidR="005F37A0" w:rsidRPr="00B34D8D" w:rsidRDefault="005F37A0" w:rsidP="009966CC">
            <w:pPr>
              <w:jc w:val="both"/>
              <w:rPr>
                <w:rFonts w:ascii="Times New Roman" w:hAnsi="Times New Roman" w:cs="Times New Roman"/>
                <w:strike/>
                <w:sz w:val="24"/>
              </w:rPr>
            </w:pPr>
            <w:r w:rsidRPr="00B34D8D">
              <w:rPr>
                <w:rFonts w:ascii="Times New Roman" w:hAnsi="Times New Roman" w:cs="Times New Roman"/>
                <w:strike/>
                <w:sz w:val="24"/>
              </w:rPr>
              <w:t>(5)P The test methods and procedures used shall be reported together with the test results. Any deviations from a standard test procedure shall be reported and justified.</w:t>
            </w:r>
          </w:p>
        </w:tc>
        <w:tc>
          <w:tcPr>
            <w:tcW w:w="4961" w:type="dxa"/>
          </w:tcPr>
          <w:p w:rsidR="005F37A0" w:rsidRPr="00C076E3" w:rsidRDefault="005F37A0" w:rsidP="009966CC">
            <w:pPr>
              <w:jc w:val="both"/>
              <w:rPr>
                <w:rFonts w:ascii="Times New Roman" w:hAnsi="Times New Roman" w:cs="Times New Roman"/>
                <w:sz w:val="24"/>
              </w:rPr>
            </w:pPr>
          </w:p>
        </w:tc>
      </w:tr>
      <w:tr w:rsidR="005F37A0" w:rsidTr="00330F77">
        <w:tc>
          <w:tcPr>
            <w:tcW w:w="5104" w:type="dxa"/>
          </w:tcPr>
          <w:p w:rsidR="005F37A0" w:rsidRPr="00B34D8D" w:rsidRDefault="005F37A0" w:rsidP="009966CC">
            <w:pPr>
              <w:jc w:val="both"/>
              <w:rPr>
                <w:rFonts w:ascii="Times New Roman" w:hAnsi="Times New Roman" w:cs="Times New Roman"/>
                <w:strike/>
                <w:sz w:val="24"/>
              </w:rPr>
            </w:pPr>
            <w:r w:rsidRPr="00B34D8D">
              <w:rPr>
                <w:rFonts w:ascii="Times New Roman" w:hAnsi="Times New Roman" w:cs="Times New Roman"/>
                <w:strike/>
                <w:sz w:val="24"/>
              </w:rPr>
              <w:t xml:space="preserve">(6) If appropriate, the results of laboratory soil classification tests should be presented together </w:t>
            </w:r>
            <w:r w:rsidRPr="00B34D8D">
              <w:rPr>
                <w:rFonts w:ascii="Times New Roman" w:hAnsi="Times New Roman" w:cs="Times New Roman"/>
                <w:strike/>
                <w:sz w:val="24"/>
              </w:rPr>
              <w:lastRenderedPageBreak/>
              <w:t>with the soil profile on a plot summarizing the soil description and all classification results.</w:t>
            </w:r>
          </w:p>
          <w:p w:rsidR="005F37A0" w:rsidRPr="00B34D8D" w:rsidRDefault="005F37A0" w:rsidP="009966CC">
            <w:pPr>
              <w:jc w:val="both"/>
              <w:rPr>
                <w:rFonts w:ascii="Times New Roman" w:hAnsi="Times New Roman" w:cs="Times New Roman"/>
                <w:strike/>
                <w:sz w:val="24"/>
              </w:rPr>
            </w:pPr>
          </w:p>
          <w:p w:rsidR="005F37A0" w:rsidRPr="00B34D8D" w:rsidRDefault="005F37A0" w:rsidP="009966CC">
            <w:pPr>
              <w:jc w:val="both"/>
              <w:rPr>
                <w:rFonts w:ascii="Times New Roman" w:hAnsi="Times New Roman" w:cs="Times New Roman"/>
                <w:strike/>
                <w:sz w:val="24"/>
              </w:rPr>
            </w:pPr>
            <w:r w:rsidRPr="00B34D8D">
              <w:rPr>
                <w:rFonts w:ascii="Times New Roman" w:hAnsi="Times New Roman" w:cs="Times New Roman"/>
                <w:strike/>
                <w:sz w:val="24"/>
              </w:rPr>
              <w:t xml:space="preserve">(7) If possible and required, the location of the other laboratory tests (such as </w:t>
            </w:r>
            <w:proofErr w:type="spellStart"/>
            <w:r w:rsidRPr="00B34D8D">
              <w:rPr>
                <w:rFonts w:ascii="Times New Roman" w:hAnsi="Times New Roman" w:cs="Times New Roman"/>
                <w:strike/>
                <w:sz w:val="24"/>
              </w:rPr>
              <w:t>oedometer</w:t>
            </w:r>
            <w:proofErr w:type="spellEnd"/>
            <w:r w:rsidRPr="00B34D8D">
              <w:rPr>
                <w:rFonts w:ascii="Times New Roman" w:hAnsi="Times New Roman" w:cs="Times New Roman"/>
                <w:strike/>
                <w:sz w:val="24"/>
              </w:rPr>
              <w:t xml:space="preserve"> and </w:t>
            </w:r>
            <w:proofErr w:type="spellStart"/>
            <w:r w:rsidRPr="00B34D8D">
              <w:rPr>
                <w:rFonts w:ascii="Times New Roman" w:hAnsi="Times New Roman" w:cs="Times New Roman"/>
                <w:strike/>
                <w:sz w:val="24"/>
              </w:rPr>
              <w:t>triaxial</w:t>
            </w:r>
            <w:proofErr w:type="spellEnd"/>
            <w:r w:rsidRPr="00B34D8D">
              <w:rPr>
                <w:rFonts w:ascii="Times New Roman" w:hAnsi="Times New Roman" w:cs="Times New Roman"/>
                <w:strike/>
                <w:sz w:val="24"/>
              </w:rPr>
              <w:t xml:space="preserve"> tests) should be indicated on the same plot.</w:t>
            </w:r>
          </w:p>
        </w:tc>
        <w:tc>
          <w:tcPr>
            <w:tcW w:w="4961" w:type="dxa"/>
          </w:tcPr>
          <w:p w:rsidR="005F37A0" w:rsidRPr="0013144A" w:rsidRDefault="005F37A0" w:rsidP="009966CC">
            <w:pPr>
              <w:jc w:val="both"/>
              <w:rPr>
                <w:rFonts w:ascii="Times New Roman" w:hAnsi="Times New Roman" w:cs="Times New Roman"/>
                <w:sz w:val="24"/>
              </w:rPr>
            </w:pPr>
          </w:p>
        </w:tc>
      </w:tr>
      <w:tr w:rsidR="005F37A0" w:rsidTr="00330F77">
        <w:tc>
          <w:tcPr>
            <w:tcW w:w="5104" w:type="dxa"/>
          </w:tcPr>
          <w:p w:rsidR="005F37A0" w:rsidRDefault="005F37A0" w:rsidP="009966CC">
            <w:pPr>
              <w:pStyle w:val="berschrift3"/>
              <w:numPr>
                <w:ilvl w:val="0"/>
                <w:numId w:val="0"/>
              </w:numPr>
              <w:jc w:val="both"/>
              <w:outlineLvl w:val="2"/>
            </w:pPr>
            <w:r>
              <w:lastRenderedPageBreak/>
              <w:t>5.2.3 Evaluation of test results</w:t>
            </w:r>
          </w:p>
        </w:tc>
        <w:tc>
          <w:tcPr>
            <w:tcW w:w="4961" w:type="dxa"/>
          </w:tcPr>
          <w:p w:rsidR="005F37A0" w:rsidRPr="0013144A" w:rsidRDefault="005F37A0" w:rsidP="009966CC">
            <w:pPr>
              <w:jc w:val="both"/>
              <w:rPr>
                <w:rFonts w:ascii="Times New Roman" w:hAnsi="Times New Roman" w:cs="Times New Roman"/>
                <w:sz w:val="24"/>
              </w:rPr>
            </w:pPr>
          </w:p>
        </w:tc>
      </w:tr>
      <w:tr w:rsidR="005F37A0" w:rsidTr="00330F77">
        <w:tc>
          <w:tcPr>
            <w:tcW w:w="5104" w:type="dxa"/>
          </w:tcPr>
          <w:p w:rsidR="005F37A0" w:rsidRPr="00B34D8D" w:rsidRDefault="005F37A0" w:rsidP="009966CC">
            <w:pPr>
              <w:jc w:val="both"/>
              <w:rPr>
                <w:rFonts w:ascii="Times New Roman" w:hAnsi="Times New Roman" w:cs="Times New Roman"/>
                <w:strike/>
                <w:sz w:val="24"/>
              </w:rPr>
            </w:pPr>
            <w:r w:rsidRPr="00B34D8D">
              <w:rPr>
                <w:rFonts w:ascii="Times New Roman" w:hAnsi="Times New Roman" w:cs="Times New Roman"/>
                <w:strike/>
                <w:sz w:val="24"/>
              </w:rPr>
              <w:t>(1) Requirements for evaluation of laboratory test results are given in 6.3.</w:t>
            </w:r>
          </w:p>
        </w:tc>
        <w:tc>
          <w:tcPr>
            <w:tcW w:w="4961" w:type="dxa"/>
          </w:tcPr>
          <w:p w:rsidR="005F37A0" w:rsidRPr="00C076E3" w:rsidRDefault="005F37A0" w:rsidP="009966CC">
            <w:pPr>
              <w:jc w:val="both"/>
              <w:rPr>
                <w:rFonts w:ascii="Times New Roman" w:hAnsi="Times New Roman" w:cs="Times New Roman"/>
                <w:sz w:val="24"/>
              </w:rPr>
            </w:pPr>
          </w:p>
        </w:tc>
      </w:tr>
      <w:tr w:rsidR="005F37A0" w:rsidTr="00330F77">
        <w:tc>
          <w:tcPr>
            <w:tcW w:w="5104" w:type="dxa"/>
          </w:tcPr>
          <w:p w:rsidR="005F37A0" w:rsidRPr="00B34D8D" w:rsidRDefault="005F37A0" w:rsidP="009966CC">
            <w:pPr>
              <w:jc w:val="both"/>
              <w:rPr>
                <w:rFonts w:ascii="Times New Roman" w:hAnsi="Times New Roman" w:cs="Times New Roman"/>
                <w:strike/>
                <w:sz w:val="24"/>
              </w:rPr>
            </w:pPr>
            <w:r w:rsidRPr="00B34D8D">
              <w:rPr>
                <w:rFonts w:ascii="Times New Roman" w:hAnsi="Times New Roman" w:cs="Times New Roman"/>
                <w:strike/>
                <w:sz w:val="24"/>
              </w:rPr>
              <w:t>(2) Results of individual tests should be compared with other test results to check that no contradiction exists between the available data.</w:t>
            </w:r>
          </w:p>
          <w:p w:rsidR="005F37A0" w:rsidRPr="00B34D8D" w:rsidRDefault="005F37A0" w:rsidP="009966CC">
            <w:pPr>
              <w:jc w:val="both"/>
              <w:rPr>
                <w:rFonts w:ascii="Times New Roman" w:hAnsi="Times New Roman" w:cs="Times New Roman"/>
                <w:strike/>
                <w:sz w:val="24"/>
              </w:rPr>
            </w:pPr>
          </w:p>
          <w:p w:rsidR="005F37A0" w:rsidRPr="00B34D8D" w:rsidRDefault="005F37A0" w:rsidP="009966CC">
            <w:pPr>
              <w:jc w:val="both"/>
              <w:rPr>
                <w:rFonts w:ascii="Times New Roman" w:hAnsi="Times New Roman" w:cs="Times New Roman"/>
                <w:strike/>
                <w:sz w:val="24"/>
              </w:rPr>
            </w:pPr>
            <w:r w:rsidRPr="00B34D8D">
              <w:rPr>
                <w:rFonts w:ascii="Times New Roman" w:hAnsi="Times New Roman" w:cs="Times New Roman"/>
                <w:strike/>
                <w:sz w:val="24"/>
              </w:rPr>
              <w:t>(3) The test results should be checked with values found in the literature, correlations with index properties and comparable experience.</w:t>
            </w:r>
          </w:p>
        </w:tc>
        <w:tc>
          <w:tcPr>
            <w:tcW w:w="4961" w:type="dxa"/>
          </w:tcPr>
          <w:p w:rsidR="005F37A0" w:rsidRPr="001B78B5" w:rsidRDefault="005F37A0" w:rsidP="009966CC">
            <w:pPr>
              <w:jc w:val="both"/>
              <w:rPr>
                <w:rFonts w:ascii="Times New Roman" w:hAnsi="Times New Roman" w:cs="Times New Roman"/>
                <w:color w:val="FF0000"/>
                <w:sz w:val="24"/>
              </w:rPr>
            </w:pPr>
          </w:p>
        </w:tc>
      </w:tr>
      <w:tr w:rsidR="005F37A0" w:rsidTr="00330F77">
        <w:tc>
          <w:tcPr>
            <w:tcW w:w="5104" w:type="dxa"/>
          </w:tcPr>
          <w:p w:rsidR="005F37A0" w:rsidRDefault="005F37A0" w:rsidP="009966CC">
            <w:pPr>
              <w:jc w:val="center"/>
            </w:pPr>
          </w:p>
        </w:tc>
        <w:tc>
          <w:tcPr>
            <w:tcW w:w="4961" w:type="dxa"/>
          </w:tcPr>
          <w:p w:rsidR="005F37A0" w:rsidRDefault="005F37A0" w:rsidP="009966CC">
            <w:pPr>
              <w:jc w:val="both"/>
              <w:rPr>
                <w:rFonts w:ascii="Times New Roman" w:hAnsi="Times New Roman" w:cs="Times New Roman"/>
                <w:color w:val="FF0000"/>
                <w:sz w:val="24"/>
              </w:rPr>
            </w:pPr>
            <w:r w:rsidRPr="00A35D10">
              <w:rPr>
                <w:rFonts w:ascii="Times New Roman" w:hAnsi="Times New Roman" w:cs="Times New Roman"/>
                <w:color w:val="FF0000"/>
                <w:sz w:val="24"/>
              </w:rPr>
              <w:t>(</w:t>
            </w:r>
            <w:r>
              <w:rPr>
                <w:rFonts w:ascii="Times New Roman" w:hAnsi="Times New Roman" w:cs="Times New Roman"/>
                <w:color w:val="FF0000"/>
                <w:sz w:val="24"/>
              </w:rPr>
              <w:t>5</w:t>
            </w:r>
            <w:r w:rsidRPr="00A35D10">
              <w:rPr>
                <w:rFonts w:ascii="Times New Roman" w:hAnsi="Times New Roman" w:cs="Times New Roman"/>
                <w:color w:val="FF0000"/>
                <w:sz w:val="24"/>
              </w:rPr>
              <w:t xml:space="preserve">) </w:t>
            </w:r>
            <w:r w:rsidRPr="00552170">
              <w:rPr>
                <w:rFonts w:ascii="Times New Roman" w:hAnsi="Times New Roman" w:cs="Times New Roman"/>
                <w:color w:val="FF0000"/>
                <w:sz w:val="24"/>
              </w:rPr>
              <w:t>Test samples shall be described in accordance with EN-ISO 14688, for soil samples, and EN-ISO 14689, for rock samples.</w:t>
            </w:r>
          </w:p>
          <w:p w:rsidR="005F37A0" w:rsidRPr="00C076E3" w:rsidRDefault="005F37A0" w:rsidP="009966CC">
            <w:pPr>
              <w:jc w:val="both"/>
              <w:rPr>
                <w:rFonts w:ascii="Times New Roman" w:hAnsi="Times New Roman" w:cs="Times New Roman"/>
                <w:color w:val="548DD4"/>
                <w:sz w:val="24"/>
              </w:rPr>
            </w:pPr>
            <w:r w:rsidRPr="00E40869">
              <w:rPr>
                <w:rFonts w:ascii="Times New Roman" w:hAnsi="Times New Roman" w:cs="Times New Roman"/>
                <w:color w:val="548DD4"/>
                <w:sz w:val="24"/>
                <w:highlight w:val="yellow"/>
              </w:rPr>
              <w:t xml:space="preserve"> (From 5.4.2.(8))</w:t>
            </w:r>
          </w:p>
        </w:tc>
      </w:tr>
      <w:tr w:rsidR="005F37A0" w:rsidTr="00330F77">
        <w:tc>
          <w:tcPr>
            <w:tcW w:w="5104" w:type="dxa"/>
          </w:tcPr>
          <w:p w:rsidR="005F37A0" w:rsidRDefault="005F37A0" w:rsidP="009966CC">
            <w:pPr>
              <w:jc w:val="center"/>
            </w:pPr>
          </w:p>
        </w:tc>
        <w:tc>
          <w:tcPr>
            <w:tcW w:w="4961" w:type="dxa"/>
          </w:tcPr>
          <w:p w:rsidR="005F37A0" w:rsidRDefault="005F37A0" w:rsidP="009966CC">
            <w:pPr>
              <w:jc w:val="both"/>
              <w:rPr>
                <w:rFonts w:ascii="Times New Roman" w:hAnsi="Times New Roman" w:cs="Times New Roman"/>
                <w:sz w:val="24"/>
              </w:rPr>
            </w:pPr>
            <w:r w:rsidRPr="003A2375">
              <w:rPr>
                <w:rFonts w:ascii="Times New Roman" w:hAnsi="Times New Roman" w:cs="Times New Roman"/>
                <w:sz w:val="24"/>
              </w:rPr>
              <w:t>(</w:t>
            </w:r>
            <w:r>
              <w:rPr>
                <w:rFonts w:ascii="Times New Roman" w:hAnsi="Times New Roman" w:cs="Times New Roman"/>
                <w:sz w:val="24"/>
              </w:rPr>
              <w:t>6</w:t>
            </w:r>
            <w:r w:rsidRPr="003A2375">
              <w:rPr>
                <w:rFonts w:ascii="Times New Roman" w:hAnsi="Times New Roman" w:cs="Times New Roman"/>
                <w:sz w:val="24"/>
              </w:rPr>
              <w:t>)P The requirements of EN-ISO 22475-1</w:t>
            </w:r>
            <w:r>
              <w:rPr>
                <w:rFonts w:ascii="Times New Roman" w:hAnsi="Times New Roman" w:cs="Times New Roman"/>
                <w:sz w:val="24"/>
              </w:rPr>
              <w:t>:2006 (Section 11),</w:t>
            </w:r>
            <w:r w:rsidRPr="003A2375">
              <w:rPr>
                <w:rFonts w:ascii="Times New Roman" w:hAnsi="Times New Roman" w:cs="Times New Roman"/>
                <w:sz w:val="24"/>
              </w:rPr>
              <w:t xml:space="preserve"> </w:t>
            </w:r>
            <w:r w:rsidRPr="009D68D7">
              <w:rPr>
                <w:rFonts w:ascii="Times New Roman" w:hAnsi="Times New Roman" w:cs="Times New Roman"/>
                <w:color w:val="FF0000"/>
                <w:sz w:val="24"/>
              </w:rPr>
              <w:t>relevant to handling and processing</w:t>
            </w:r>
            <w:r>
              <w:rPr>
                <w:rFonts w:ascii="Times New Roman" w:hAnsi="Times New Roman" w:cs="Times New Roman"/>
                <w:color w:val="FF0000"/>
                <w:sz w:val="24"/>
              </w:rPr>
              <w:t xml:space="preserve"> of samples</w:t>
            </w:r>
            <w:r>
              <w:rPr>
                <w:rFonts w:ascii="Times New Roman" w:hAnsi="Times New Roman" w:cs="Times New Roman"/>
                <w:sz w:val="24"/>
              </w:rPr>
              <w:t>, shall be observed.</w:t>
            </w:r>
          </w:p>
          <w:p w:rsidR="005F37A0" w:rsidRPr="00C555B9" w:rsidRDefault="005F37A0" w:rsidP="009966CC">
            <w:pPr>
              <w:jc w:val="both"/>
              <w:rPr>
                <w:rFonts w:ascii="Times New Roman" w:hAnsi="Times New Roman" w:cs="Times New Roman"/>
                <w:i/>
                <w:sz w:val="24"/>
              </w:rPr>
            </w:pPr>
            <w:r w:rsidRPr="00C555B9">
              <w:rPr>
                <w:rFonts w:ascii="Times New Roman" w:hAnsi="Times New Roman" w:cs="Times New Roman"/>
                <w:i/>
                <w:sz w:val="24"/>
                <w:highlight w:val="yellow"/>
              </w:rPr>
              <w:t>From 5.3.2.2.1</w:t>
            </w:r>
          </w:p>
        </w:tc>
      </w:tr>
      <w:tr w:rsidR="005F37A0" w:rsidTr="00330F77">
        <w:tc>
          <w:tcPr>
            <w:tcW w:w="5104" w:type="dxa"/>
          </w:tcPr>
          <w:p w:rsidR="005F37A0" w:rsidRPr="003A2375" w:rsidRDefault="005F37A0" w:rsidP="00D777E6">
            <w:pPr>
              <w:pStyle w:val="berschrift3"/>
              <w:numPr>
                <w:ilvl w:val="0"/>
                <w:numId w:val="0"/>
              </w:numPr>
              <w:spacing w:before="60" w:after="60"/>
              <w:jc w:val="both"/>
              <w:outlineLvl w:val="2"/>
            </w:pPr>
            <w:r w:rsidRPr="003A2375">
              <w:t>5.3 Preparation of soil specimens for testing</w:t>
            </w:r>
          </w:p>
        </w:tc>
        <w:tc>
          <w:tcPr>
            <w:tcW w:w="4961" w:type="dxa"/>
          </w:tcPr>
          <w:p w:rsidR="005F37A0" w:rsidRDefault="005F37A0" w:rsidP="00D777E6">
            <w:pPr>
              <w:pStyle w:val="berschrift3"/>
              <w:numPr>
                <w:ilvl w:val="0"/>
                <w:numId w:val="0"/>
              </w:numPr>
              <w:spacing w:before="60" w:after="60"/>
              <w:jc w:val="both"/>
              <w:outlineLvl w:val="2"/>
            </w:pPr>
            <w:r w:rsidRPr="006E5F48">
              <w:t>5.</w:t>
            </w:r>
            <w:r w:rsidRPr="00D777E6">
              <w:rPr>
                <w:color w:val="FF0000"/>
              </w:rPr>
              <w:t>2</w:t>
            </w:r>
            <w:r w:rsidRPr="006E5F48">
              <w:t xml:space="preserve"> </w:t>
            </w:r>
            <w:r>
              <w:t>Preparation of specimens for testing</w:t>
            </w:r>
          </w:p>
        </w:tc>
      </w:tr>
      <w:tr w:rsidR="005F37A0" w:rsidTr="00330F77">
        <w:tc>
          <w:tcPr>
            <w:tcW w:w="5104" w:type="dxa"/>
          </w:tcPr>
          <w:p w:rsidR="005F37A0" w:rsidRPr="003A2375" w:rsidRDefault="005F37A0" w:rsidP="009966CC">
            <w:pPr>
              <w:jc w:val="both"/>
              <w:rPr>
                <w:rFonts w:ascii="Times New Roman" w:hAnsi="Times New Roman" w:cs="Times New Roman"/>
                <w:sz w:val="24"/>
              </w:rPr>
            </w:pPr>
            <w:r w:rsidRPr="003A2375">
              <w:rPr>
                <w:rFonts w:ascii="Times New Roman" w:hAnsi="Times New Roman" w:cs="Times New Roman"/>
                <w:sz w:val="24"/>
              </w:rPr>
              <w:t>(1) The objective of the preparation of soil for laboratory tests is to provide test specimens that are as representative as possible of the soil from which the samples are taken.</w:t>
            </w:r>
          </w:p>
        </w:tc>
        <w:tc>
          <w:tcPr>
            <w:tcW w:w="4961" w:type="dxa"/>
          </w:tcPr>
          <w:p w:rsidR="005F37A0" w:rsidRPr="003A2375" w:rsidRDefault="005F37A0" w:rsidP="009966CC">
            <w:pPr>
              <w:jc w:val="both"/>
              <w:rPr>
                <w:rFonts w:ascii="Times New Roman" w:hAnsi="Times New Roman" w:cs="Times New Roman"/>
                <w:sz w:val="24"/>
              </w:rPr>
            </w:pPr>
            <w:r>
              <w:rPr>
                <w:rFonts w:ascii="Times New Roman" w:hAnsi="Times New Roman" w:cs="Times New Roman"/>
                <w:sz w:val="24"/>
              </w:rPr>
              <w:t xml:space="preserve">(1) The </w:t>
            </w:r>
            <w:r w:rsidRPr="003A2375">
              <w:rPr>
                <w:rFonts w:ascii="Times New Roman" w:hAnsi="Times New Roman" w:cs="Times New Roman"/>
                <w:sz w:val="24"/>
              </w:rPr>
              <w:t>preparatio</w:t>
            </w:r>
            <w:r>
              <w:rPr>
                <w:rFonts w:ascii="Times New Roman" w:hAnsi="Times New Roman" w:cs="Times New Roman"/>
                <w:sz w:val="24"/>
              </w:rPr>
              <w:t xml:space="preserve">n of </w:t>
            </w:r>
            <w:r w:rsidRPr="00B11A0F">
              <w:rPr>
                <w:rFonts w:ascii="Times New Roman" w:hAnsi="Times New Roman" w:cs="Times New Roman"/>
                <w:color w:val="FF0000"/>
                <w:sz w:val="24"/>
              </w:rPr>
              <w:t>ground</w:t>
            </w:r>
            <w:r>
              <w:rPr>
                <w:rFonts w:ascii="Times New Roman" w:hAnsi="Times New Roman" w:cs="Times New Roman"/>
                <w:sz w:val="24"/>
              </w:rPr>
              <w:t xml:space="preserve"> </w:t>
            </w:r>
            <w:r w:rsidRPr="00B11A0F">
              <w:rPr>
                <w:rFonts w:ascii="Times New Roman" w:hAnsi="Times New Roman" w:cs="Times New Roman"/>
                <w:strike/>
                <w:sz w:val="24"/>
              </w:rPr>
              <w:t>soil</w:t>
            </w:r>
            <w:r>
              <w:rPr>
                <w:rFonts w:ascii="Times New Roman" w:hAnsi="Times New Roman" w:cs="Times New Roman"/>
                <w:sz w:val="24"/>
              </w:rPr>
              <w:t xml:space="preserve"> for laboratory tests </w:t>
            </w:r>
            <w:r w:rsidRPr="003A2375">
              <w:rPr>
                <w:rFonts w:ascii="Times New Roman" w:hAnsi="Times New Roman" w:cs="Times New Roman"/>
                <w:sz w:val="24"/>
              </w:rPr>
              <w:t>s</w:t>
            </w:r>
            <w:r>
              <w:rPr>
                <w:rFonts w:ascii="Times New Roman" w:hAnsi="Times New Roman" w:cs="Times New Roman"/>
                <w:sz w:val="24"/>
              </w:rPr>
              <w:t>hall</w:t>
            </w:r>
            <w:r w:rsidRPr="003A2375">
              <w:rPr>
                <w:rFonts w:ascii="Times New Roman" w:hAnsi="Times New Roman" w:cs="Times New Roman"/>
                <w:sz w:val="24"/>
              </w:rPr>
              <w:t xml:space="preserve"> provide test specimens that are as representative as possible of the </w:t>
            </w:r>
            <w:r w:rsidRPr="00B11A0F">
              <w:rPr>
                <w:rFonts w:ascii="Times New Roman" w:hAnsi="Times New Roman" w:cs="Times New Roman"/>
                <w:color w:val="FF0000"/>
                <w:sz w:val="24"/>
              </w:rPr>
              <w:t>ground</w:t>
            </w:r>
            <w:r>
              <w:rPr>
                <w:rFonts w:ascii="Times New Roman" w:hAnsi="Times New Roman" w:cs="Times New Roman"/>
                <w:sz w:val="24"/>
              </w:rPr>
              <w:t xml:space="preserve"> </w:t>
            </w:r>
            <w:r w:rsidRPr="00B11A0F">
              <w:rPr>
                <w:rFonts w:ascii="Times New Roman" w:hAnsi="Times New Roman" w:cs="Times New Roman"/>
                <w:strike/>
                <w:sz w:val="24"/>
              </w:rPr>
              <w:t>soil</w:t>
            </w:r>
            <w:r w:rsidRPr="003A2375">
              <w:rPr>
                <w:rFonts w:ascii="Times New Roman" w:hAnsi="Times New Roman" w:cs="Times New Roman"/>
                <w:sz w:val="24"/>
              </w:rPr>
              <w:t xml:space="preserve"> from which the samples are taken.</w:t>
            </w:r>
          </w:p>
        </w:tc>
      </w:tr>
      <w:tr w:rsidR="005F37A0" w:rsidTr="00330F77">
        <w:tc>
          <w:tcPr>
            <w:tcW w:w="5104" w:type="dxa"/>
          </w:tcPr>
          <w:p w:rsidR="005F37A0" w:rsidRPr="00C555B9" w:rsidRDefault="005F37A0" w:rsidP="009966CC">
            <w:pPr>
              <w:pStyle w:val="berschrift3"/>
              <w:numPr>
                <w:ilvl w:val="0"/>
                <w:numId w:val="0"/>
              </w:numPr>
              <w:jc w:val="both"/>
              <w:outlineLvl w:val="2"/>
              <w:rPr>
                <w:strike/>
              </w:rPr>
            </w:pPr>
            <w:r w:rsidRPr="00C555B9">
              <w:rPr>
                <w:strike/>
              </w:rPr>
              <w:t>5.3.1 Objective</w:t>
            </w:r>
          </w:p>
        </w:tc>
        <w:tc>
          <w:tcPr>
            <w:tcW w:w="4961" w:type="dxa"/>
          </w:tcPr>
          <w:p w:rsidR="005F37A0" w:rsidRDefault="005F37A0" w:rsidP="009966CC">
            <w:pPr>
              <w:jc w:val="both"/>
              <w:rPr>
                <w:rFonts w:ascii="Times New Roman" w:hAnsi="Times New Roman" w:cs="Times New Roman"/>
                <w:sz w:val="24"/>
              </w:rPr>
            </w:pPr>
            <w:r>
              <w:rPr>
                <w:rFonts w:ascii="Times New Roman" w:hAnsi="Times New Roman" w:cs="Times New Roman"/>
                <w:color w:val="FF0000"/>
                <w:sz w:val="24"/>
              </w:rPr>
              <w:t xml:space="preserve">(2)P </w:t>
            </w:r>
            <w:r w:rsidRPr="00A716B7">
              <w:rPr>
                <w:rFonts w:ascii="Times New Roman" w:hAnsi="Times New Roman" w:cs="Times New Roman"/>
                <w:color w:val="FF0000"/>
                <w:sz w:val="24"/>
              </w:rPr>
              <w:t>Specimen</w:t>
            </w:r>
            <w:r>
              <w:rPr>
                <w:rFonts w:ascii="Times New Roman" w:hAnsi="Times New Roman" w:cs="Times New Roman"/>
                <w:color w:val="FF0000"/>
                <w:sz w:val="24"/>
              </w:rPr>
              <w:t>s</w:t>
            </w:r>
            <w:r w:rsidRPr="00A716B7">
              <w:rPr>
                <w:rFonts w:ascii="Times New Roman" w:hAnsi="Times New Roman" w:cs="Times New Roman"/>
                <w:color w:val="FF0000"/>
                <w:sz w:val="24"/>
              </w:rPr>
              <w:t xml:space="preserve"> </w:t>
            </w:r>
            <w:r>
              <w:rPr>
                <w:rFonts w:ascii="Times New Roman" w:hAnsi="Times New Roman" w:cs="Times New Roman"/>
                <w:color w:val="FF0000"/>
                <w:sz w:val="24"/>
              </w:rPr>
              <w:t>shall</w:t>
            </w:r>
            <w:r w:rsidRPr="00A716B7">
              <w:rPr>
                <w:rFonts w:ascii="Times New Roman" w:hAnsi="Times New Roman" w:cs="Times New Roman"/>
                <w:color w:val="FF0000"/>
                <w:sz w:val="24"/>
              </w:rPr>
              <w:t xml:space="preserve"> be tested promptly after </w:t>
            </w:r>
            <w:r>
              <w:rPr>
                <w:rFonts w:ascii="Times New Roman" w:hAnsi="Times New Roman" w:cs="Times New Roman"/>
                <w:color w:val="FF0000"/>
                <w:sz w:val="24"/>
              </w:rPr>
              <w:t xml:space="preserve">their </w:t>
            </w:r>
            <w:r w:rsidRPr="00A716B7">
              <w:rPr>
                <w:rFonts w:ascii="Times New Roman" w:hAnsi="Times New Roman" w:cs="Times New Roman"/>
                <w:color w:val="FF0000"/>
                <w:sz w:val="24"/>
              </w:rPr>
              <w:t>preparation</w:t>
            </w:r>
            <w:r>
              <w:rPr>
                <w:rFonts w:ascii="Times New Roman" w:hAnsi="Times New Roman" w:cs="Times New Roman"/>
                <w:sz w:val="24"/>
              </w:rPr>
              <w:t>.</w:t>
            </w:r>
          </w:p>
        </w:tc>
      </w:tr>
      <w:tr w:rsidR="005F37A0" w:rsidTr="00330F77">
        <w:tc>
          <w:tcPr>
            <w:tcW w:w="5104" w:type="dxa"/>
          </w:tcPr>
          <w:p w:rsidR="005F37A0" w:rsidRPr="003A2375" w:rsidRDefault="005F37A0" w:rsidP="009966CC">
            <w:pPr>
              <w:jc w:val="both"/>
              <w:rPr>
                <w:rFonts w:ascii="Times New Roman" w:hAnsi="Times New Roman" w:cs="Times New Roman"/>
                <w:sz w:val="24"/>
              </w:rPr>
            </w:pPr>
          </w:p>
        </w:tc>
        <w:tc>
          <w:tcPr>
            <w:tcW w:w="4961" w:type="dxa"/>
          </w:tcPr>
          <w:p w:rsidR="005F37A0" w:rsidRDefault="005F37A0" w:rsidP="009966CC">
            <w:pPr>
              <w:jc w:val="both"/>
              <w:rPr>
                <w:rFonts w:ascii="Times New Roman" w:hAnsi="Times New Roman" w:cs="Times New Roman"/>
                <w:sz w:val="24"/>
              </w:rPr>
            </w:pPr>
            <w:r w:rsidRPr="00AF4202">
              <w:rPr>
                <w:rFonts w:ascii="Times New Roman" w:hAnsi="Times New Roman" w:cs="Times New Roman"/>
                <w:sz w:val="24"/>
              </w:rPr>
              <w:t>(</w:t>
            </w:r>
            <w:r>
              <w:rPr>
                <w:rFonts w:ascii="Times New Roman" w:hAnsi="Times New Roman" w:cs="Times New Roman"/>
                <w:sz w:val="24"/>
              </w:rPr>
              <w:t>3</w:t>
            </w:r>
            <w:r w:rsidRPr="00AF4202">
              <w:rPr>
                <w:rFonts w:ascii="Times New Roman" w:hAnsi="Times New Roman" w:cs="Times New Roman"/>
                <w:sz w:val="24"/>
              </w:rPr>
              <w:t xml:space="preserve">)P </w:t>
            </w:r>
            <w:r w:rsidRPr="00C555B9">
              <w:rPr>
                <w:rFonts w:ascii="Times New Roman" w:hAnsi="Times New Roman" w:cs="Times New Roman"/>
                <w:color w:val="FF0000"/>
                <w:sz w:val="24"/>
              </w:rPr>
              <w:t>Samples shall be protected at all times against damage, deterioration</w:t>
            </w:r>
            <w:r>
              <w:rPr>
                <w:rFonts w:ascii="Times New Roman" w:hAnsi="Times New Roman" w:cs="Times New Roman"/>
                <w:color w:val="FF0000"/>
                <w:sz w:val="24"/>
              </w:rPr>
              <w:t xml:space="preserve">, </w:t>
            </w:r>
            <w:proofErr w:type="gramStart"/>
            <w:r>
              <w:rPr>
                <w:rFonts w:ascii="Times New Roman" w:hAnsi="Times New Roman" w:cs="Times New Roman"/>
                <w:color w:val="FF0000"/>
                <w:sz w:val="24"/>
              </w:rPr>
              <w:t>change</w:t>
            </w:r>
            <w:proofErr w:type="gramEnd"/>
            <w:r>
              <w:rPr>
                <w:rFonts w:ascii="Times New Roman" w:hAnsi="Times New Roman" w:cs="Times New Roman"/>
                <w:color w:val="FF0000"/>
                <w:sz w:val="24"/>
              </w:rPr>
              <w:t xml:space="preserve"> in water content</w:t>
            </w:r>
            <w:r w:rsidRPr="00C555B9">
              <w:rPr>
                <w:rFonts w:ascii="Times New Roman" w:hAnsi="Times New Roman" w:cs="Times New Roman"/>
                <w:color w:val="FF0000"/>
                <w:sz w:val="24"/>
              </w:rPr>
              <w:t xml:space="preserve"> and excessive changes in temperature</w:t>
            </w:r>
            <w:r>
              <w:rPr>
                <w:rFonts w:ascii="Times New Roman" w:hAnsi="Times New Roman" w:cs="Times New Roman"/>
                <w:sz w:val="24"/>
              </w:rPr>
              <w:t>.</w:t>
            </w:r>
          </w:p>
          <w:p w:rsidR="005F37A0" w:rsidRDefault="005F37A0" w:rsidP="009966CC">
            <w:pPr>
              <w:jc w:val="both"/>
              <w:rPr>
                <w:rFonts w:ascii="Times New Roman" w:hAnsi="Times New Roman" w:cs="Times New Roman"/>
                <w:i/>
                <w:sz w:val="24"/>
              </w:rPr>
            </w:pPr>
            <w:r w:rsidRPr="00C555B9">
              <w:rPr>
                <w:rFonts w:ascii="Times New Roman" w:hAnsi="Times New Roman" w:cs="Times New Roman"/>
                <w:i/>
                <w:sz w:val="24"/>
                <w:highlight w:val="yellow"/>
              </w:rPr>
              <w:t>From 5.3.2.2.</w:t>
            </w:r>
            <w:r>
              <w:rPr>
                <w:rFonts w:ascii="Times New Roman" w:hAnsi="Times New Roman" w:cs="Times New Roman"/>
                <w:i/>
                <w:sz w:val="24"/>
                <w:highlight w:val="yellow"/>
              </w:rPr>
              <w:t>3</w:t>
            </w:r>
            <w:r>
              <w:rPr>
                <w:rFonts w:ascii="Times New Roman" w:hAnsi="Times New Roman" w:cs="Times New Roman"/>
                <w:i/>
                <w:sz w:val="24"/>
              </w:rPr>
              <w:t xml:space="preserve"> </w:t>
            </w:r>
            <w:r w:rsidRPr="009C1557">
              <w:rPr>
                <w:rFonts w:ascii="Times New Roman" w:hAnsi="Times New Roman" w:cs="Times New Roman"/>
                <w:i/>
                <w:sz w:val="24"/>
                <w:highlight w:val="yellow"/>
              </w:rPr>
              <w:t>and 5.4.2 (4)</w:t>
            </w:r>
          </w:p>
          <w:p w:rsidR="005F37A0" w:rsidRDefault="005F37A0" w:rsidP="009966CC">
            <w:pPr>
              <w:jc w:val="both"/>
              <w:rPr>
                <w:rFonts w:ascii="Times New Roman" w:hAnsi="Times New Roman" w:cs="Times New Roman"/>
                <w:sz w:val="24"/>
              </w:rPr>
            </w:pPr>
          </w:p>
          <w:p w:rsidR="005F37A0" w:rsidRDefault="005F37A0" w:rsidP="009966CC">
            <w:pPr>
              <w:jc w:val="both"/>
              <w:rPr>
                <w:rFonts w:ascii="Times New Roman" w:hAnsi="Times New Roman" w:cs="Times New Roman"/>
                <w:sz w:val="24"/>
              </w:rPr>
            </w:pPr>
            <w:r>
              <w:rPr>
                <w:rFonts w:ascii="Times New Roman" w:hAnsi="Times New Roman" w:cs="Times New Roman"/>
                <w:sz w:val="24"/>
              </w:rPr>
              <w:t>(4)</w:t>
            </w:r>
            <w:r w:rsidRPr="00A716B7">
              <w:rPr>
                <w:rFonts w:ascii="Times New Roman" w:hAnsi="Times New Roman" w:cs="Times New Roman"/>
                <w:color w:val="FF0000"/>
                <w:sz w:val="24"/>
              </w:rPr>
              <w:t>P</w:t>
            </w:r>
            <w:r>
              <w:rPr>
                <w:rFonts w:ascii="Times New Roman" w:hAnsi="Times New Roman" w:cs="Times New Roman"/>
                <w:sz w:val="24"/>
              </w:rPr>
              <w:t xml:space="preserve"> </w:t>
            </w:r>
            <w:r w:rsidRPr="00C555B9">
              <w:rPr>
                <w:rFonts w:ascii="Times New Roman" w:hAnsi="Times New Roman" w:cs="Times New Roman"/>
                <w:color w:val="FF0000"/>
                <w:sz w:val="24"/>
              </w:rPr>
              <w:t>Special care shall be taken with undisturbed samples to prevent distortion and loss of water or moisture during the preparation of test specimens</w:t>
            </w:r>
            <w:r>
              <w:rPr>
                <w:rFonts w:ascii="Times New Roman" w:hAnsi="Times New Roman" w:cs="Times New Roman"/>
                <w:sz w:val="24"/>
              </w:rPr>
              <w:t>.</w:t>
            </w:r>
          </w:p>
          <w:p w:rsidR="005F37A0" w:rsidRDefault="005F37A0" w:rsidP="009966CC">
            <w:pPr>
              <w:jc w:val="both"/>
              <w:rPr>
                <w:rFonts w:ascii="Times New Roman" w:hAnsi="Times New Roman" w:cs="Times New Roman"/>
                <w:i/>
                <w:sz w:val="24"/>
              </w:rPr>
            </w:pPr>
            <w:r w:rsidRPr="00C555B9">
              <w:rPr>
                <w:rFonts w:ascii="Times New Roman" w:hAnsi="Times New Roman" w:cs="Times New Roman"/>
                <w:i/>
                <w:sz w:val="24"/>
                <w:highlight w:val="yellow"/>
              </w:rPr>
              <w:t>From 5.3.2.2.</w:t>
            </w:r>
            <w:r>
              <w:rPr>
                <w:rFonts w:ascii="Times New Roman" w:hAnsi="Times New Roman" w:cs="Times New Roman"/>
                <w:i/>
                <w:sz w:val="24"/>
                <w:highlight w:val="yellow"/>
              </w:rPr>
              <w:t>3</w:t>
            </w:r>
          </w:p>
          <w:p w:rsidR="005F37A0" w:rsidRDefault="005F37A0" w:rsidP="009966CC">
            <w:pPr>
              <w:jc w:val="both"/>
              <w:rPr>
                <w:rFonts w:ascii="Times New Roman" w:hAnsi="Times New Roman" w:cs="Times New Roman"/>
                <w:sz w:val="24"/>
              </w:rPr>
            </w:pPr>
          </w:p>
          <w:p w:rsidR="005F37A0" w:rsidRPr="005320D3" w:rsidRDefault="005F37A0" w:rsidP="009966CC">
            <w:pPr>
              <w:jc w:val="both"/>
              <w:rPr>
                <w:rFonts w:ascii="Times New Roman" w:hAnsi="Times New Roman" w:cs="Times New Roman"/>
                <w:color w:val="FF0000"/>
                <w:sz w:val="24"/>
              </w:rPr>
            </w:pPr>
            <w:r w:rsidRPr="005320D3">
              <w:rPr>
                <w:rFonts w:ascii="Times New Roman" w:hAnsi="Times New Roman" w:cs="Times New Roman"/>
                <w:color w:val="FF0000"/>
                <w:sz w:val="24"/>
                <w:highlight w:val="yellow"/>
              </w:rPr>
              <w:t>Note: check if in the new Section 3 there are guidelines to select the samples</w:t>
            </w:r>
          </w:p>
          <w:p w:rsidR="005F37A0" w:rsidRDefault="005F37A0" w:rsidP="009966CC">
            <w:pPr>
              <w:jc w:val="both"/>
              <w:rPr>
                <w:rFonts w:ascii="Times New Roman" w:hAnsi="Times New Roman" w:cs="Times New Roman"/>
                <w:sz w:val="24"/>
              </w:rPr>
            </w:pPr>
          </w:p>
        </w:tc>
      </w:tr>
      <w:tr w:rsidR="005F37A0" w:rsidTr="00330F77">
        <w:tc>
          <w:tcPr>
            <w:tcW w:w="5104" w:type="dxa"/>
          </w:tcPr>
          <w:p w:rsidR="005F37A0" w:rsidRPr="003A2375" w:rsidRDefault="005F37A0" w:rsidP="009966CC">
            <w:pPr>
              <w:jc w:val="both"/>
              <w:rPr>
                <w:rFonts w:ascii="Times New Roman" w:hAnsi="Times New Roman" w:cs="Times New Roman"/>
                <w:sz w:val="24"/>
              </w:rPr>
            </w:pPr>
          </w:p>
        </w:tc>
        <w:tc>
          <w:tcPr>
            <w:tcW w:w="4961" w:type="dxa"/>
          </w:tcPr>
          <w:p w:rsidR="005F37A0" w:rsidRPr="00AF4202" w:rsidRDefault="005F37A0" w:rsidP="009966CC">
            <w:pPr>
              <w:pStyle w:val="berschrift4"/>
              <w:numPr>
                <w:ilvl w:val="0"/>
                <w:numId w:val="0"/>
              </w:numPr>
              <w:jc w:val="both"/>
              <w:outlineLvl w:val="3"/>
            </w:pPr>
            <w:r>
              <w:rPr>
                <w:color w:val="FF0000"/>
              </w:rPr>
              <w:t>5.2.1 Soil specimen</w:t>
            </w:r>
          </w:p>
        </w:tc>
      </w:tr>
      <w:tr w:rsidR="005F37A0" w:rsidTr="00330F77">
        <w:tc>
          <w:tcPr>
            <w:tcW w:w="5104" w:type="dxa"/>
          </w:tcPr>
          <w:p w:rsidR="005F37A0" w:rsidRPr="003A2375" w:rsidRDefault="005F37A0" w:rsidP="009966CC">
            <w:pPr>
              <w:jc w:val="both"/>
              <w:rPr>
                <w:rFonts w:ascii="Times New Roman" w:hAnsi="Times New Roman" w:cs="Times New Roman"/>
                <w:sz w:val="24"/>
              </w:rPr>
            </w:pPr>
            <w:r>
              <w:rPr>
                <w:rFonts w:ascii="Times New Roman" w:hAnsi="Times New Roman" w:cs="Times New Roman"/>
                <w:sz w:val="24"/>
              </w:rPr>
              <w:t>(2) For the purposes of preparation, five types of soil specimens may be distinguished: disturbed, undisturbed, re-compacted, remoulded and reconstituted specimens.</w:t>
            </w:r>
          </w:p>
        </w:tc>
        <w:tc>
          <w:tcPr>
            <w:tcW w:w="4961" w:type="dxa"/>
          </w:tcPr>
          <w:p w:rsidR="005F37A0" w:rsidRPr="00E25D5F" w:rsidRDefault="005F37A0" w:rsidP="009966CC">
            <w:pPr>
              <w:jc w:val="both"/>
              <w:rPr>
                <w:rFonts w:ascii="Times New Roman" w:hAnsi="Times New Roman" w:cs="Times New Roman"/>
                <w:sz w:val="24"/>
              </w:rPr>
            </w:pPr>
            <w:r>
              <w:rPr>
                <w:rFonts w:ascii="Times New Roman" w:hAnsi="Times New Roman" w:cs="Times New Roman"/>
                <w:sz w:val="24"/>
              </w:rPr>
              <w:t>(1) For the purposes of preparation, five types of soil specimens may be distinguished: disturbed, undisturbed, re-compacted, remoulded and reconstituted specimens.</w:t>
            </w:r>
          </w:p>
        </w:tc>
      </w:tr>
      <w:tr w:rsidR="005F37A0" w:rsidTr="00330F77">
        <w:tc>
          <w:tcPr>
            <w:tcW w:w="5104" w:type="dxa"/>
          </w:tcPr>
          <w:p w:rsidR="005F37A0" w:rsidRPr="006E5F48" w:rsidRDefault="005F37A0" w:rsidP="00D777E6">
            <w:pPr>
              <w:pStyle w:val="berschrift3"/>
              <w:numPr>
                <w:ilvl w:val="0"/>
                <w:numId w:val="0"/>
              </w:numPr>
              <w:spacing w:after="60"/>
              <w:jc w:val="both"/>
              <w:outlineLvl w:val="2"/>
              <w:rPr>
                <w:strike/>
              </w:rPr>
            </w:pPr>
            <w:r w:rsidRPr="006E5F48">
              <w:rPr>
                <w:strike/>
              </w:rPr>
              <w:t>5.3.2 Requirements</w:t>
            </w:r>
          </w:p>
          <w:p w:rsidR="005F37A0" w:rsidRPr="003A2375" w:rsidRDefault="005F37A0" w:rsidP="00D777E6">
            <w:pPr>
              <w:pStyle w:val="berschrift4"/>
              <w:numPr>
                <w:ilvl w:val="0"/>
                <w:numId w:val="0"/>
              </w:numPr>
              <w:spacing w:after="60"/>
              <w:jc w:val="both"/>
              <w:outlineLvl w:val="3"/>
              <w:rPr>
                <w:strike/>
              </w:rPr>
            </w:pPr>
            <w:r w:rsidRPr="006E5F48">
              <w:rPr>
                <w:strike/>
              </w:rPr>
              <w:t>5</w:t>
            </w:r>
            <w:r>
              <w:rPr>
                <w:strike/>
              </w:rPr>
              <w:t>.3.2.1 Quantity of soil</w:t>
            </w:r>
          </w:p>
        </w:tc>
        <w:tc>
          <w:tcPr>
            <w:tcW w:w="4961" w:type="dxa"/>
          </w:tcPr>
          <w:p w:rsidR="005F37A0" w:rsidRDefault="005F37A0" w:rsidP="009966CC">
            <w:pPr>
              <w:jc w:val="both"/>
              <w:rPr>
                <w:rFonts w:ascii="Times New Roman" w:hAnsi="Times New Roman" w:cs="Times New Roman"/>
                <w:sz w:val="24"/>
              </w:rPr>
            </w:pPr>
          </w:p>
          <w:p w:rsidR="005F37A0" w:rsidRDefault="005F37A0" w:rsidP="009966CC">
            <w:pPr>
              <w:jc w:val="center"/>
              <w:rPr>
                <w:rFonts w:ascii="Times New Roman" w:hAnsi="Times New Roman" w:cs="Times New Roman"/>
                <w:sz w:val="24"/>
              </w:rPr>
            </w:pPr>
          </w:p>
        </w:tc>
      </w:tr>
      <w:tr w:rsidR="005F37A0" w:rsidTr="00330F77">
        <w:tc>
          <w:tcPr>
            <w:tcW w:w="5104" w:type="dxa"/>
          </w:tcPr>
          <w:p w:rsidR="005F37A0" w:rsidRDefault="005F37A0" w:rsidP="009966CC">
            <w:pPr>
              <w:jc w:val="both"/>
              <w:rPr>
                <w:rFonts w:ascii="Times New Roman" w:hAnsi="Times New Roman" w:cs="Times New Roman"/>
                <w:sz w:val="24"/>
              </w:rPr>
            </w:pPr>
            <w:r>
              <w:rPr>
                <w:rFonts w:ascii="Times New Roman" w:hAnsi="Times New Roman" w:cs="Times New Roman"/>
                <w:sz w:val="24"/>
              </w:rPr>
              <w:t>(1)P The soil specimen used for testing shall be sufficiently large to take account of:</w:t>
            </w:r>
          </w:p>
          <w:p w:rsidR="005F37A0" w:rsidRDefault="005F37A0" w:rsidP="009966CC">
            <w:pPr>
              <w:numPr>
                <w:ilvl w:val="0"/>
                <w:numId w:val="4"/>
              </w:numPr>
              <w:jc w:val="both"/>
              <w:rPr>
                <w:rFonts w:ascii="Times New Roman" w:hAnsi="Times New Roman" w:cs="Times New Roman"/>
                <w:sz w:val="24"/>
              </w:rPr>
            </w:pPr>
            <w:r>
              <w:rPr>
                <w:rFonts w:ascii="Times New Roman" w:hAnsi="Times New Roman" w:cs="Times New Roman"/>
                <w:sz w:val="24"/>
              </w:rPr>
              <w:t>the largest size of particles present in significant quantity;</w:t>
            </w:r>
          </w:p>
          <w:p w:rsidR="005F37A0" w:rsidRDefault="005F37A0" w:rsidP="009966CC">
            <w:pPr>
              <w:numPr>
                <w:ilvl w:val="0"/>
                <w:numId w:val="4"/>
              </w:numPr>
              <w:jc w:val="both"/>
              <w:rPr>
                <w:rFonts w:ascii="Times New Roman" w:hAnsi="Times New Roman" w:cs="Times New Roman"/>
                <w:sz w:val="24"/>
              </w:rPr>
            </w:pPr>
            <w:proofErr w:type="gramStart"/>
            <w:r>
              <w:rPr>
                <w:rFonts w:ascii="Times New Roman" w:hAnsi="Times New Roman" w:cs="Times New Roman"/>
                <w:sz w:val="24"/>
              </w:rPr>
              <w:t>the</w:t>
            </w:r>
            <w:proofErr w:type="gramEnd"/>
            <w:r>
              <w:rPr>
                <w:rFonts w:ascii="Times New Roman" w:hAnsi="Times New Roman" w:cs="Times New Roman"/>
                <w:sz w:val="24"/>
              </w:rPr>
              <w:t xml:space="preserve"> natural features such as structure and fabric (e.g. discontinuities).</w:t>
            </w:r>
          </w:p>
          <w:p w:rsidR="005F37A0" w:rsidRDefault="005F37A0" w:rsidP="009966CC">
            <w:pPr>
              <w:ind w:left="360"/>
              <w:jc w:val="both"/>
              <w:rPr>
                <w:rFonts w:ascii="Times New Roman" w:hAnsi="Times New Roman" w:cs="Times New Roman"/>
                <w:sz w:val="24"/>
              </w:rPr>
            </w:pPr>
          </w:p>
          <w:p w:rsidR="005F37A0" w:rsidRPr="003A2375" w:rsidRDefault="005F37A0" w:rsidP="009966CC">
            <w:pPr>
              <w:tabs>
                <w:tab w:val="left" w:pos="900"/>
              </w:tabs>
              <w:jc w:val="both"/>
              <w:rPr>
                <w:rFonts w:ascii="Times New Roman" w:hAnsi="Times New Roman" w:cs="Times New Roman"/>
              </w:rPr>
            </w:pPr>
            <w:r>
              <w:rPr>
                <w:rFonts w:ascii="Times New Roman" w:hAnsi="Times New Roman" w:cs="Times New Roman"/>
              </w:rPr>
              <w:t>NOTE</w:t>
            </w:r>
            <w:r>
              <w:rPr>
                <w:rFonts w:ascii="Times New Roman" w:hAnsi="Times New Roman" w:cs="Times New Roman"/>
              </w:rPr>
              <w:tab/>
              <w:t>Minimum masses of disturbed soil for classification tests and tests on re-compacted specimens and masses of soil required for preparation of undisturbed specimens for strength and compressibility tests are given in Annex L.</w:t>
            </w:r>
          </w:p>
        </w:tc>
        <w:tc>
          <w:tcPr>
            <w:tcW w:w="4961" w:type="dxa"/>
          </w:tcPr>
          <w:p w:rsidR="005F37A0" w:rsidRDefault="005F37A0" w:rsidP="009966CC">
            <w:pPr>
              <w:jc w:val="both"/>
              <w:rPr>
                <w:rFonts w:ascii="Times New Roman" w:hAnsi="Times New Roman" w:cs="Times New Roman"/>
                <w:sz w:val="24"/>
              </w:rPr>
            </w:pPr>
            <w:r>
              <w:rPr>
                <w:rFonts w:ascii="Times New Roman" w:hAnsi="Times New Roman" w:cs="Times New Roman"/>
                <w:sz w:val="24"/>
              </w:rPr>
              <w:t>(2)P The soil specimen used for testing shall be sufficiently large to take account of:</w:t>
            </w:r>
          </w:p>
          <w:p w:rsidR="005F37A0" w:rsidRDefault="005F37A0" w:rsidP="009966CC">
            <w:pPr>
              <w:numPr>
                <w:ilvl w:val="0"/>
                <w:numId w:val="4"/>
              </w:numPr>
              <w:jc w:val="both"/>
              <w:rPr>
                <w:rFonts w:ascii="Times New Roman" w:hAnsi="Times New Roman" w:cs="Times New Roman"/>
                <w:sz w:val="24"/>
              </w:rPr>
            </w:pPr>
            <w:r>
              <w:rPr>
                <w:rFonts w:ascii="Times New Roman" w:hAnsi="Times New Roman" w:cs="Times New Roman"/>
                <w:sz w:val="24"/>
              </w:rPr>
              <w:t>the largest size of particles present in significant quantity;</w:t>
            </w:r>
          </w:p>
          <w:p w:rsidR="005F37A0" w:rsidRDefault="005F37A0" w:rsidP="009966CC">
            <w:pPr>
              <w:numPr>
                <w:ilvl w:val="0"/>
                <w:numId w:val="4"/>
              </w:numPr>
              <w:jc w:val="both"/>
              <w:rPr>
                <w:rFonts w:ascii="Times New Roman" w:hAnsi="Times New Roman" w:cs="Times New Roman"/>
                <w:sz w:val="24"/>
              </w:rPr>
            </w:pPr>
            <w:proofErr w:type="gramStart"/>
            <w:r>
              <w:rPr>
                <w:rFonts w:ascii="Times New Roman" w:hAnsi="Times New Roman" w:cs="Times New Roman"/>
                <w:sz w:val="24"/>
              </w:rPr>
              <w:t>the</w:t>
            </w:r>
            <w:proofErr w:type="gramEnd"/>
            <w:r>
              <w:rPr>
                <w:rFonts w:ascii="Times New Roman" w:hAnsi="Times New Roman" w:cs="Times New Roman"/>
                <w:sz w:val="24"/>
              </w:rPr>
              <w:t xml:space="preserve"> natural features such as structure and fabric (e.g. discontinuities).</w:t>
            </w:r>
          </w:p>
          <w:p w:rsidR="005F37A0" w:rsidRDefault="005F37A0" w:rsidP="009966CC">
            <w:pPr>
              <w:jc w:val="both"/>
              <w:rPr>
                <w:rFonts w:ascii="Times New Roman" w:hAnsi="Times New Roman" w:cs="Times New Roman"/>
                <w:sz w:val="24"/>
              </w:rPr>
            </w:pPr>
          </w:p>
          <w:p w:rsidR="005F37A0" w:rsidRPr="00704172" w:rsidRDefault="005F37A0" w:rsidP="009966CC">
            <w:pPr>
              <w:tabs>
                <w:tab w:val="left" w:pos="900"/>
              </w:tabs>
              <w:jc w:val="both"/>
              <w:rPr>
                <w:rFonts w:ascii="Times New Roman" w:hAnsi="Times New Roman" w:cs="Times New Roman"/>
              </w:rPr>
            </w:pPr>
            <w:r>
              <w:rPr>
                <w:rFonts w:ascii="Times New Roman" w:hAnsi="Times New Roman" w:cs="Times New Roman"/>
              </w:rPr>
              <w:t>NOTE</w:t>
            </w:r>
            <w:r>
              <w:rPr>
                <w:rFonts w:ascii="Times New Roman" w:hAnsi="Times New Roman" w:cs="Times New Roman"/>
              </w:rPr>
              <w:tab/>
              <w:t>Minimum masses of disturbed soil for classification tests and tests on re-compacted specimens and masses of soil required for preparation of undisturbed specimens for strength and compressibility tests are given in Annex L.</w:t>
            </w:r>
          </w:p>
        </w:tc>
      </w:tr>
      <w:tr w:rsidR="005F37A0" w:rsidTr="00330F77">
        <w:tc>
          <w:tcPr>
            <w:tcW w:w="5104" w:type="dxa"/>
          </w:tcPr>
          <w:p w:rsidR="005F37A0" w:rsidRDefault="005F37A0" w:rsidP="00D777E6">
            <w:pPr>
              <w:pStyle w:val="berschrift4"/>
              <w:numPr>
                <w:ilvl w:val="0"/>
                <w:numId w:val="0"/>
              </w:numPr>
              <w:spacing w:before="60" w:after="60"/>
              <w:jc w:val="both"/>
              <w:outlineLvl w:val="3"/>
            </w:pPr>
            <w:r>
              <w:t>5.3.2.2 Handling and processing</w:t>
            </w:r>
          </w:p>
        </w:tc>
        <w:tc>
          <w:tcPr>
            <w:tcW w:w="4961" w:type="dxa"/>
          </w:tcPr>
          <w:p w:rsidR="005F37A0" w:rsidRDefault="005F37A0" w:rsidP="009966CC">
            <w:pPr>
              <w:jc w:val="center"/>
              <w:rPr>
                <w:rFonts w:ascii="Times New Roman" w:hAnsi="Times New Roman" w:cs="Times New Roman"/>
                <w:sz w:val="24"/>
              </w:rPr>
            </w:pPr>
          </w:p>
        </w:tc>
      </w:tr>
      <w:tr w:rsidR="005F37A0" w:rsidTr="00330F77">
        <w:tc>
          <w:tcPr>
            <w:tcW w:w="5104" w:type="dxa"/>
          </w:tcPr>
          <w:p w:rsidR="005F37A0" w:rsidRDefault="005F37A0" w:rsidP="009966CC">
            <w:pPr>
              <w:jc w:val="both"/>
              <w:rPr>
                <w:rFonts w:ascii="Times New Roman" w:hAnsi="Times New Roman" w:cs="Times New Roman"/>
                <w:strike/>
                <w:sz w:val="24"/>
              </w:rPr>
            </w:pPr>
            <w:r w:rsidRPr="00C555B9">
              <w:rPr>
                <w:rFonts w:ascii="Times New Roman" w:hAnsi="Times New Roman" w:cs="Times New Roman"/>
                <w:strike/>
                <w:sz w:val="24"/>
              </w:rPr>
              <w:t>(1)P The requirements of EN-ISO 22475-1 shall be observed</w:t>
            </w:r>
          </w:p>
          <w:p w:rsidR="005F37A0" w:rsidRPr="00C555B9" w:rsidRDefault="005F37A0" w:rsidP="009966CC">
            <w:pPr>
              <w:jc w:val="both"/>
              <w:rPr>
                <w:rFonts w:ascii="Times New Roman" w:hAnsi="Times New Roman" w:cs="Times New Roman"/>
                <w:strike/>
                <w:sz w:val="24"/>
              </w:rPr>
            </w:pPr>
            <w:r w:rsidRPr="00C555B9">
              <w:rPr>
                <w:rFonts w:ascii="Times New Roman" w:hAnsi="Times New Roman" w:cs="Times New Roman"/>
                <w:sz w:val="24"/>
              </w:rPr>
              <w:t>(</w:t>
            </w:r>
            <w:r w:rsidRPr="00C555B9">
              <w:rPr>
                <w:rFonts w:ascii="Times New Roman" w:hAnsi="Times New Roman" w:cs="Times New Roman"/>
                <w:sz w:val="24"/>
                <w:highlight w:val="yellow"/>
              </w:rPr>
              <w:t>T</w:t>
            </w:r>
            <w:r w:rsidRPr="00C555B9">
              <w:rPr>
                <w:rFonts w:ascii="Times New Roman" w:hAnsi="Times New Roman" w:cs="Times New Roman"/>
                <w:i/>
                <w:sz w:val="24"/>
                <w:highlight w:val="yellow"/>
              </w:rPr>
              <w:t>o 5.1.6</w:t>
            </w:r>
            <w:r w:rsidRPr="00C555B9">
              <w:rPr>
                <w:rFonts w:ascii="Times New Roman" w:hAnsi="Times New Roman" w:cs="Times New Roman"/>
                <w:i/>
                <w:sz w:val="24"/>
              </w:rPr>
              <w:t>)</w:t>
            </w:r>
          </w:p>
        </w:tc>
        <w:tc>
          <w:tcPr>
            <w:tcW w:w="4961" w:type="dxa"/>
          </w:tcPr>
          <w:p w:rsidR="005F37A0" w:rsidRDefault="005F37A0" w:rsidP="009966CC">
            <w:pPr>
              <w:jc w:val="both"/>
              <w:rPr>
                <w:rFonts w:ascii="Times New Roman" w:hAnsi="Times New Roman" w:cs="Times New Roman"/>
                <w:sz w:val="24"/>
              </w:rPr>
            </w:pPr>
          </w:p>
        </w:tc>
      </w:tr>
      <w:tr w:rsidR="005F37A0" w:rsidTr="00330F77">
        <w:tc>
          <w:tcPr>
            <w:tcW w:w="5104" w:type="dxa"/>
          </w:tcPr>
          <w:p w:rsidR="005F37A0" w:rsidRPr="00C555B9" w:rsidRDefault="005F37A0" w:rsidP="009966CC">
            <w:pPr>
              <w:jc w:val="both"/>
              <w:rPr>
                <w:rFonts w:ascii="Times New Roman" w:hAnsi="Times New Roman" w:cs="Times New Roman"/>
                <w:strike/>
                <w:sz w:val="24"/>
              </w:rPr>
            </w:pPr>
            <w:r w:rsidRPr="00C555B9">
              <w:rPr>
                <w:rFonts w:ascii="Times New Roman" w:hAnsi="Times New Roman" w:cs="Times New Roman"/>
                <w:strike/>
                <w:sz w:val="24"/>
              </w:rPr>
              <w:t>(2)P All samples shall be clearly and unambiguously labelled.</w:t>
            </w:r>
          </w:p>
        </w:tc>
        <w:tc>
          <w:tcPr>
            <w:tcW w:w="4961" w:type="dxa"/>
          </w:tcPr>
          <w:p w:rsidR="005F37A0" w:rsidRDefault="005F37A0" w:rsidP="009966CC">
            <w:pPr>
              <w:jc w:val="center"/>
              <w:rPr>
                <w:rFonts w:ascii="Times New Roman" w:hAnsi="Times New Roman" w:cs="Times New Roman"/>
                <w:sz w:val="24"/>
              </w:rPr>
            </w:pPr>
          </w:p>
        </w:tc>
      </w:tr>
      <w:tr w:rsidR="005F37A0" w:rsidTr="00330F77">
        <w:tc>
          <w:tcPr>
            <w:tcW w:w="5104" w:type="dxa"/>
          </w:tcPr>
          <w:p w:rsidR="005F37A0" w:rsidRPr="00C555B9" w:rsidRDefault="005F37A0" w:rsidP="009966CC">
            <w:pPr>
              <w:jc w:val="both"/>
              <w:rPr>
                <w:rFonts w:ascii="Times New Roman" w:hAnsi="Times New Roman" w:cs="Times New Roman"/>
                <w:strike/>
                <w:sz w:val="24"/>
              </w:rPr>
            </w:pPr>
            <w:r w:rsidRPr="00C555B9">
              <w:rPr>
                <w:rFonts w:ascii="Times New Roman" w:hAnsi="Times New Roman" w:cs="Times New Roman"/>
                <w:strike/>
                <w:sz w:val="24"/>
              </w:rPr>
              <w:t>(3)P Soil samples shall be protected at all times against damage, deterioration and excessive changes in temperature. Special care shall be taken with undisturbed samples to prevent distortion and loss of water during the preparation of test specimens. The material used for the sampling containers shall not react with the contained soil.</w:t>
            </w:r>
          </w:p>
          <w:p w:rsidR="005F37A0" w:rsidRPr="00AF4202" w:rsidRDefault="005F37A0" w:rsidP="009966CC">
            <w:pPr>
              <w:jc w:val="both"/>
              <w:rPr>
                <w:rFonts w:ascii="Times New Roman" w:hAnsi="Times New Roman" w:cs="Times New Roman"/>
                <w:sz w:val="24"/>
              </w:rPr>
            </w:pPr>
            <w:r w:rsidRPr="00C555B9">
              <w:rPr>
                <w:rFonts w:ascii="Times New Roman" w:hAnsi="Times New Roman" w:cs="Times New Roman"/>
                <w:sz w:val="24"/>
              </w:rPr>
              <w:t>(</w:t>
            </w:r>
            <w:r>
              <w:rPr>
                <w:rFonts w:ascii="Times New Roman" w:hAnsi="Times New Roman" w:cs="Times New Roman"/>
                <w:i/>
                <w:sz w:val="24"/>
                <w:highlight w:val="yellow"/>
              </w:rPr>
              <w:t>T</w:t>
            </w:r>
            <w:r w:rsidRPr="00C555B9">
              <w:rPr>
                <w:rFonts w:ascii="Times New Roman" w:hAnsi="Times New Roman" w:cs="Times New Roman"/>
                <w:i/>
                <w:sz w:val="24"/>
                <w:highlight w:val="yellow"/>
              </w:rPr>
              <w:t>o 5.1.</w:t>
            </w:r>
            <w:r>
              <w:rPr>
                <w:rFonts w:ascii="Times New Roman" w:hAnsi="Times New Roman" w:cs="Times New Roman"/>
                <w:i/>
                <w:sz w:val="24"/>
                <w:highlight w:val="yellow"/>
              </w:rPr>
              <w:t>7</w:t>
            </w:r>
            <w:r w:rsidRPr="00C555B9">
              <w:rPr>
                <w:rFonts w:ascii="Times New Roman" w:hAnsi="Times New Roman" w:cs="Times New Roman"/>
                <w:i/>
                <w:sz w:val="24"/>
              </w:rPr>
              <w:t>)</w:t>
            </w:r>
          </w:p>
        </w:tc>
        <w:tc>
          <w:tcPr>
            <w:tcW w:w="4961" w:type="dxa"/>
          </w:tcPr>
          <w:p w:rsidR="005F37A0" w:rsidRDefault="005F37A0" w:rsidP="009966CC">
            <w:pPr>
              <w:jc w:val="both"/>
              <w:rPr>
                <w:rFonts w:ascii="Times New Roman" w:hAnsi="Times New Roman" w:cs="Times New Roman"/>
                <w:sz w:val="24"/>
              </w:rPr>
            </w:pPr>
          </w:p>
        </w:tc>
      </w:tr>
      <w:tr w:rsidR="005F37A0" w:rsidTr="00330F77">
        <w:tc>
          <w:tcPr>
            <w:tcW w:w="5104" w:type="dxa"/>
          </w:tcPr>
          <w:p w:rsidR="005F37A0" w:rsidRPr="00C555B9" w:rsidRDefault="005F37A0" w:rsidP="009966CC">
            <w:pPr>
              <w:jc w:val="both"/>
              <w:rPr>
                <w:rFonts w:ascii="Times New Roman" w:hAnsi="Times New Roman" w:cs="Times New Roman"/>
                <w:strike/>
                <w:sz w:val="24"/>
              </w:rPr>
            </w:pPr>
            <w:r w:rsidRPr="00C555B9">
              <w:rPr>
                <w:rFonts w:ascii="Times New Roman" w:hAnsi="Times New Roman" w:cs="Times New Roman"/>
                <w:strike/>
                <w:sz w:val="24"/>
              </w:rPr>
              <w:t>(4)P Soil shall not be allowed to dry before testing if the test results can be affected by a loss of moisture.</w:t>
            </w:r>
          </w:p>
          <w:p w:rsidR="005F37A0" w:rsidRPr="00AF4202" w:rsidRDefault="005F37A0" w:rsidP="009966CC">
            <w:pPr>
              <w:jc w:val="both"/>
              <w:rPr>
                <w:rFonts w:ascii="Times New Roman" w:hAnsi="Times New Roman" w:cs="Times New Roman"/>
                <w:sz w:val="24"/>
              </w:rPr>
            </w:pPr>
            <w:r w:rsidRPr="00C555B9">
              <w:rPr>
                <w:rFonts w:ascii="Times New Roman" w:hAnsi="Times New Roman" w:cs="Times New Roman"/>
                <w:strike/>
                <w:sz w:val="24"/>
              </w:rPr>
              <w:t>(5) Undisturbed samples should be prepared under conditions of controlled humidity. If preparation is interrupted, the specimen should be protected from changes in water content.</w:t>
            </w:r>
          </w:p>
        </w:tc>
        <w:tc>
          <w:tcPr>
            <w:tcW w:w="4961" w:type="dxa"/>
          </w:tcPr>
          <w:p w:rsidR="005F37A0" w:rsidRDefault="005F37A0" w:rsidP="009966CC">
            <w:pPr>
              <w:jc w:val="center"/>
              <w:rPr>
                <w:rFonts w:ascii="Times New Roman" w:hAnsi="Times New Roman" w:cs="Times New Roman"/>
                <w:sz w:val="24"/>
              </w:rPr>
            </w:pPr>
          </w:p>
        </w:tc>
      </w:tr>
      <w:tr w:rsidR="005F37A0" w:rsidTr="00330F77">
        <w:tc>
          <w:tcPr>
            <w:tcW w:w="5104" w:type="dxa"/>
          </w:tcPr>
          <w:p w:rsidR="005F37A0" w:rsidRPr="006C77F7" w:rsidRDefault="005F37A0" w:rsidP="009966CC">
            <w:pPr>
              <w:jc w:val="both"/>
              <w:rPr>
                <w:rFonts w:ascii="Times New Roman" w:hAnsi="Times New Roman" w:cs="Times New Roman"/>
                <w:sz w:val="24"/>
              </w:rPr>
            </w:pPr>
            <w:proofErr w:type="gramStart"/>
            <w:r w:rsidRPr="006C77F7">
              <w:rPr>
                <w:rFonts w:ascii="Times New Roman" w:hAnsi="Times New Roman" w:cs="Times New Roman"/>
                <w:sz w:val="24"/>
              </w:rPr>
              <w:t>6)P</w:t>
            </w:r>
            <w:proofErr w:type="gramEnd"/>
            <w:r w:rsidRPr="006C77F7">
              <w:rPr>
                <w:rFonts w:ascii="Times New Roman" w:hAnsi="Times New Roman" w:cs="Times New Roman"/>
                <w:sz w:val="24"/>
              </w:rPr>
              <w:t xml:space="preserve"> If disaggregating processes are applied, the breaking down of individual particles shall be avoided. If special treatment of bonded and cemented soil is required, this shall be specified.</w:t>
            </w:r>
          </w:p>
          <w:p w:rsidR="005F37A0" w:rsidRPr="00AF4202" w:rsidRDefault="005F37A0" w:rsidP="009966CC">
            <w:pPr>
              <w:jc w:val="both"/>
              <w:rPr>
                <w:rFonts w:ascii="Times New Roman" w:hAnsi="Times New Roman" w:cs="Times New Roman"/>
                <w:strike/>
                <w:sz w:val="24"/>
              </w:rPr>
            </w:pPr>
            <w:r w:rsidRPr="006C77F7">
              <w:rPr>
                <w:rFonts w:ascii="Times New Roman" w:hAnsi="Times New Roman" w:cs="Times New Roman"/>
                <w:sz w:val="24"/>
              </w:rPr>
              <w:t xml:space="preserve">(7)P Subdivision methods shall ensure that representative portions are obtained, avoiding </w:t>
            </w:r>
            <w:r w:rsidRPr="006C77F7">
              <w:rPr>
                <w:rFonts w:ascii="Times New Roman" w:hAnsi="Times New Roman" w:cs="Times New Roman"/>
                <w:sz w:val="24"/>
              </w:rPr>
              <w:lastRenderedPageBreak/>
              <w:t>segregation of large particles</w:t>
            </w:r>
          </w:p>
        </w:tc>
        <w:tc>
          <w:tcPr>
            <w:tcW w:w="4961" w:type="dxa"/>
          </w:tcPr>
          <w:p w:rsidR="005F37A0" w:rsidRPr="006C77F7" w:rsidRDefault="005F37A0" w:rsidP="009966CC">
            <w:pPr>
              <w:jc w:val="both"/>
              <w:rPr>
                <w:rFonts w:ascii="Times New Roman" w:hAnsi="Times New Roman" w:cs="Times New Roman"/>
                <w:sz w:val="24"/>
              </w:rPr>
            </w:pPr>
            <w:r w:rsidRPr="006C77F7">
              <w:rPr>
                <w:rFonts w:ascii="Times New Roman" w:hAnsi="Times New Roman" w:cs="Times New Roman"/>
                <w:sz w:val="24"/>
              </w:rPr>
              <w:lastRenderedPageBreak/>
              <w:t>(6)P If disaggregating processes are applied, the breaking down of individual particles shall be avoided. If special treatment of bonded and cemented soil is required, this shall be specified.</w:t>
            </w:r>
          </w:p>
          <w:p w:rsidR="005F37A0" w:rsidRPr="006C77F7" w:rsidRDefault="005F37A0" w:rsidP="009966CC">
            <w:pPr>
              <w:jc w:val="both"/>
              <w:rPr>
                <w:rFonts w:ascii="Times New Roman" w:hAnsi="Times New Roman" w:cs="Times New Roman"/>
                <w:sz w:val="24"/>
              </w:rPr>
            </w:pPr>
          </w:p>
          <w:p w:rsidR="005F37A0" w:rsidRDefault="005F37A0" w:rsidP="009966CC">
            <w:pPr>
              <w:jc w:val="both"/>
              <w:rPr>
                <w:rFonts w:ascii="Times New Roman" w:hAnsi="Times New Roman" w:cs="Times New Roman"/>
                <w:sz w:val="24"/>
              </w:rPr>
            </w:pPr>
            <w:r w:rsidRPr="006C77F7">
              <w:rPr>
                <w:rFonts w:ascii="Times New Roman" w:hAnsi="Times New Roman" w:cs="Times New Roman"/>
                <w:sz w:val="24"/>
              </w:rPr>
              <w:t xml:space="preserve">(7)P Subdivision methods shall ensure that </w:t>
            </w:r>
            <w:r w:rsidRPr="006C77F7">
              <w:rPr>
                <w:rFonts w:ascii="Times New Roman" w:hAnsi="Times New Roman" w:cs="Times New Roman"/>
                <w:sz w:val="24"/>
              </w:rPr>
              <w:lastRenderedPageBreak/>
              <w:t>representative portions are obtained, avoiding segregation of large particles.</w:t>
            </w:r>
          </w:p>
        </w:tc>
      </w:tr>
      <w:tr w:rsidR="005F37A0" w:rsidTr="00330F77">
        <w:tc>
          <w:tcPr>
            <w:tcW w:w="5104" w:type="dxa"/>
          </w:tcPr>
          <w:p w:rsidR="005F37A0" w:rsidRPr="00E25D5F" w:rsidRDefault="005F37A0" w:rsidP="00D777E6">
            <w:pPr>
              <w:pStyle w:val="berschrift2"/>
              <w:spacing w:before="0" w:after="120"/>
              <w:jc w:val="both"/>
              <w:outlineLvl w:val="1"/>
            </w:pPr>
            <w:r w:rsidRPr="00E25D5F">
              <w:lastRenderedPageBreak/>
              <w:t xml:space="preserve">5.4 Preparation of rock specimens for testing </w:t>
            </w:r>
          </w:p>
          <w:p w:rsidR="005F37A0" w:rsidRPr="00E25D5F" w:rsidRDefault="005F37A0" w:rsidP="00D777E6">
            <w:pPr>
              <w:pStyle w:val="berschrift3"/>
              <w:numPr>
                <w:ilvl w:val="0"/>
                <w:numId w:val="0"/>
              </w:numPr>
              <w:spacing w:after="120"/>
              <w:jc w:val="both"/>
              <w:outlineLvl w:val="2"/>
            </w:pPr>
            <w:r w:rsidRPr="00E25D5F">
              <w:t>5.4.1 Objective</w:t>
            </w:r>
          </w:p>
        </w:tc>
        <w:tc>
          <w:tcPr>
            <w:tcW w:w="4961" w:type="dxa"/>
          </w:tcPr>
          <w:p w:rsidR="005F37A0" w:rsidRPr="00E25D5F" w:rsidRDefault="005F37A0" w:rsidP="009966CC">
            <w:pPr>
              <w:pStyle w:val="berschrift4"/>
              <w:numPr>
                <w:ilvl w:val="0"/>
                <w:numId w:val="0"/>
              </w:numPr>
              <w:jc w:val="both"/>
              <w:outlineLvl w:val="3"/>
              <w:rPr>
                <w:color w:val="FF0000"/>
              </w:rPr>
            </w:pPr>
            <w:r>
              <w:rPr>
                <w:color w:val="FF0000"/>
              </w:rPr>
              <w:t>5.2.2 Rock specimens</w:t>
            </w:r>
          </w:p>
        </w:tc>
      </w:tr>
      <w:tr w:rsidR="005F37A0" w:rsidTr="00330F77">
        <w:tc>
          <w:tcPr>
            <w:tcW w:w="5104" w:type="dxa"/>
          </w:tcPr>
          <w:p w:rsidR="005F37A0" w:rsidRPr="00C555B9" w:rsidRDefault="005F37A0" w:rsidP="009966CC">
            <w:pPr>
              <w:jc w:val="both"/>
              <w:rPr>
                <w:rFonts w:ascii="Times New Roman" w:hAnsi="Times New Roman" w:cs="Times New Roman"/>
                <w:strike/>
                <w:sz w:val="24"/>
              </w:rPr>
            </w:pPr>
            <w:r w:rsidRPr="00C555B9">
              <w:rPr>
                <w:rFonts w:ascii="Times New Roman" w:hAnsi="Times New Roman" w:cs="Times New Roman"/>
                <w:strike/>
                <w:sz w:val="24"/>
              </w:rPr>
              <w:t>(1) The objective of preparing specimens for testing rock is to provide specimens that are as representative as possible of a rock formation.</w:t>
            </w:r>
          </w:p>
          <w:p w:rsidR="005F37A0" w:rsidRPr="00E25D5F" w:rsidRDefault="005F37A0" w:rsidP="009966CC">
            <w:pPr>
              <w:jc w:val="both"/>
              <w:rPr>
                <w:rFonts w:ascii="Times New Roman" w:hAnsi="Times New Roman" w:cs="Times New Roman"/>
                <w:sz w:val="24"/>
              </w:rPr>
            </w:pPr>
          </w:p>
          <w:p w:rsidR="005F37A0" w:rsidRDefault="005F37A0" w:rsidP="009966CC">
            <w:pPr>
              <w:tabs>
                <w:tab w:val="left" w:pos="900"/>
              </w:tabs>
              <w:jc w:val="both"/>
              <w:rPr>
                <w:rFonts w:ascii="Times New Roman" w:hAnsi="Times New Roman" w:cs="Times New Roman"/>
              </w:rPr>
            </w:pPr>
            <w:r w:rsidRPr="00E25D5F">
              <w:rPr>
                <w:rFonts w:ascii="Times New Roman" w:hAnsi="Times New Roman" w:cs="Times New Roman"/>
              </w:rPr>
              <w:t>NOTE</w:t>
            </w:r>
            <w:r w:rsidRPr="00E25D5F">
              <w:rPr>
                <w:rFonts w:ascii="Times New Roman" w:hAnsi="Times New Roman" w:cs="Times New Roman"/>
              </w:rPr>
              <w:tab/>
              <w:t>Annexes T to W and X.2 provide more detail on the preparation of rock specimens for testing and some guidelines.</w:t>
            </w:r>
          </w:p>
          <w:p w:rsidR="005F37A0" w:rsidRPr="00D777E6" w:rsidRDefault="005F37A0" w:rsidP="00D777E6">
            <w:pPr>
              <w:tabs>
                <w:tab w:val="left" w:pos="900"/>
              </w:tabs>
              <w:jc w:val="both"/>
              <w:rPr>
                <w:rFonts w:ascii="Times New Roman" w:hAnsi="Times New Roman" w:cs="Times New Roman"/>
              </w:rPr>
            </w:pPr>
            <w:r w:rsidRPr="00B11A0F">
              <w:rPr>
                <w:rFonts w:ascii="Times New Roman" w:hAnsi="Times New Roman" w:cs="Times New Roman"/>
                <w:highlight w:val="yellow"/>
              </w:rPr>
              <w:t>To 5.2.2 (1)</w:t>
            </w:r>
          </w:p>
        </w:tc>
        <w:tc>
          <w:tcPr>
            <w:tcW w:w="4961" w:type="dxa"/>
          </w:tcPr>
          <w:p w:rsidR="005F37A0" w:rsidRPr="00E25D5F" w:rsidRDefault="005F37A0" w:rsidP="009966CC">
            <w:pPr>
              <w:tabs>
                <w:tab w:val="left" w:pos="900"/>
              </w:tabs>
              <w:jc w:val="both"/>
              <w:rPr>
                <w:rFonts w:ascii="Times New Roman" w:hAnsi="Times New Roman" w:cs="Times New Roman"/>
                <w:color w:val="FF0000"/>
              </w:rPr>
            </w:pPr>
          </w:p>
        </w:tc>
      </w:tr>
      <w:tr w:rsidR="005F37A0" w:rsidTr="00330F77">
        <w:tc>
          <w:tcPr>
            <w:tcW w:w="5104" w:type="dxa"/>
          </w:tcPr>
          <w:p w:rsidR="005F37A0" w:rsidRPr="00E25D5F" w:rsidRDefault="005F37A0" w:rsidP="009966CC">
            <w:pPr>
              <w:pStyle w:val="berschrift3"/>
              <w:numPr>
                <w:ilvl w:val="0"/>
                <w:numId w:val="0"/>
              </w:numPr>
              <w:jc w:val="both"/>
              <w:outlineLvl w:val="2"/>
            </w:pPr>
            <w:r w:rsidRPr="00E25D5F">
              <w:t>5.4.2 Requirements</w:t>
            </w:r>
          </w:p>
          <w:p w:rsidR="005F37A0" w:rsidRPr="00E25D5F" w:rsidRDefault="005F37A0" w:rsidP="009966CC">
            <w:pPr>
              <w:jc w:val="both"/>
              <w:rPr>
                <w:rFonts w:ascii="Times New Roman" w:hAnsi="Times New Roman" w:cs="Times New Roman"/>
                <w:sz w:val="24"/>
              </w:rPr>
            </w:pPr>
            <w:r w:rsidRPr="00E25D5F">
              <w:rPr>
                <w:rFonts w:ascii="Times New Roman" w:hAnsi="Times New Roman" w:cs="Times New Roman"/>
                <w:sz w:val="24"/>
              </w:rPr>
              <w:t xml:space="preserve">(1)P It shall be specified how a rock specimen is prepared. </w:t>
            </w:r>
            <w:r w:rsidRPr="00B11A0F">
              <w:rPr>
                <w:rFonts w:ascii="Times New Roman" w:hAnsi="Times New Roman" w:cs="Times New Roman"/>
                <w:strike/>
                <w:sz w:val="24"/>
              </w:rPr>
              <w:t>If these specifications cannot be met, the specimen shall be prepared as near to the specifications as possible and</w:t>
            </w:r>
            <w:r w:rsidRPr="00B11A0F">
              <w:rPr>
                <w:rFonts w:ascii="Times New Roman" w:hAnsi="Times New Roman" w:cs="Times New Roman"/>
                <w:strike/>
                <w:color w:val="0000FF"/>
                <w:sz w:val="24"/>
              </w:rPr>
              <w:t xml:space="preserve"> </w:t>
            </w:r>
            <w:r w:rsidRPr="00B11A0F">
              <w:rPr>
                <w:rFonts w:ascii="Times New Roman" w:hAnsi="Times New Roman" w:cs="Times New Roman"/>
                <w:strike/>
                <w:sz w:val="24"/>
              </w:rPr>
              <w:t>it shall be reported how the specimen has been prepared</w:t>
            </w:r>
            <w:r>
              <w:rPr>
                <w:rFonts w:ascii="Times New Roman" w:hAnsi="Times New Roman" w:cs="Times New Roman"/>
                <w:sz w:val="24"/>
              </w:rPr>
              <w:t>.</w:t>
            </w:r>
          </w:p>
        </w:tc>
        <w:tc>
          <w:tcPr>
            <w:tcW w:w="4961" w:type="dxa"/>
          </w:tcPr>
          <w:p w:rsidR="005F37A0" w:rsidRPr="009436D7" w:rsidRDefault="005F37A0" w:rsidP="009966CC">
            <w:pPr>
              <w:jc w:val="both"/>
              <w:rPr>
                <w:rFonts w:ascii="Times New Roman" w:hAnsi="Times New Roman" w:cs="Times New Roman"/>
                <w:strike/>
                <w:sz w:val="24"/>
              </w:rPr>
            </w:pPr>
            <w:r>
              <w:rPr>
                <w:rFonts w:ascii="Times New Roman" w:hAnsi="Times New Roman" w:cs="Times New Roman"/>
                <w:sz w:val="24"/>
              </w:rPr>
              <w:t xml:space="preserve">(1)P </w:t>
            </w:r>
            <w:r w:rsidRPr="00E25D5F">
              <w:rPr>
                <w:rFonts w:ascii="Times New Roman" w:hAnsi="Times New Roman" w:cs="Times New Roman"/>
                <w:sz w:val="24"/>
              </w:rPr>
              <w:t xml:space="preserve">It shall be specified how a rock specimen is </w:t>
            </w:r>
            <w:r w:rsidRPr="00B11A0F">
              <w:rPr>
                <w:rFonts w:ascii="Times New Roman" w:hAnsi="Times New Roman" w:cs="Times New Roman"/>
                <w:color w:val="FF0000"/>
                <w:sz w:val="24"/>
              </w:rPr>
              <w:t>to be</w:t>
            </w:r>
            <w:r>
              <w:rPr>
                <w:rFonts w:ascii="Times New Roman" w:hAnsi="Times New Roman" w:cs="Times New Roman"/>
                <w:sz w:val="24"/>
              </w:rPr>
              <w:t xml:space="preserve"> </w:t>
            </w:r>
            <w:r w:rsidRPr="00E25D5F">
              <w:rPr>
                <w:rFonts w:ascii="Times New Roman" w:hAnsi="Times New Roman" w:cs="Times New Roman"/>
                <w:sz w:val="24"/>
              </w:rPr>
              <w:t>prepared</w:t>
            </w:r>
            <w:r>
              <w:rPr>
                <w:rFonts w:ascii="Times New Roman" w:hAnsi="Times New Roman" w:cs="Times New Roman"/>
                <w:sz w:val="24"/>
              </w:rPr>
              <w:t>.</w:t>
            </w:r>
          </w:p>
          <w:p w:rsidR="005F37A0" w:rsidRDefault="005F37A0" w:rsidP="009966CC">
            <w:pPr>
              <w:jc w:val="both"/>
              <w:rPr>
                <w:rFonts w:ascii="Times New Roman" w:hAnsi="Times New Roman" w:cs="Times New Roman"/>
                <w:sz w:val="24"/>
              </w:rPr>
            </w:pPr>
          </w:p>
          <w:p w:rsidR="005F37A0" w:rsidRPr="00E25D5F" w:rsidRDefault="005F37A0" w:rsidP="009966CC">
            <w:pPr>
              <w:tabs>
                <w:tab w:val="left" w:pos="900"/>
              </w:tabs>
              <w:jc w:val="both"/>
              <w:rPr>
                <w:rFonts w:ascii="Times New Roman" w:hAnsi="Times New Roman" w:cs="Times New Roman"/>
                <w:color w:val="FF0000"/>
              </w:rPr>
            </w:pPr>
            <w:r w:rsidRPr="00CF2EF0">
              <w:rPr>
                <w:rFonts w:ascii="Times New Roman" w:hAnsi="Times New Roman" w:cs="Times New Roman"/>
                <w:color w:val="FF0000"/>
              </w:rPr>
              <w:t>NOTE</w:t>
            </w:r>
            <w:r w:rsidRPr="00CF2EF0">
              <w:rPr>
                <w:rFonts w:ascii="Times New Roman" w:hAnsi="Times New Roman" w:cs="Times New Roman"/>
                <w:color w:val="FF0000"/>
              </w:rPr>
              <w:tab/>
              <w:t xml:space="preserve">Annexes T </w:t>
            </w:r>
            <w:r w:rsidRPr="00432B0B">
              <w:rPr>
                <w:rFonts w:ascii="Times New Roman" w:hAnsi="Times New Roman" w:cs="Times New Roman"/>
                <w:color w:val="FF0000"/>
              </w:rPr>
              <w:t xml:space="preserve">to W </w:t>
            </w:r>
            <w:r w:rsidRPr="00CF2EF0">
              <w:rPr>
                <w:rFonts w:ascii="Times New Roman" w:hAnsi="Times New Roman" w:cs="Times New Roman"/>
                <w:color w:val="FF0000"/>
              </w:rPr>
              <w:t>and X.</w:t>
            </w:r>
            <w:r>
              <w:rPr>
                <w:rFonts w:ascii="Times New Roman" w:hAnsi="Times New Roman" w:cs="Times New Roman"/>
                <w:color w:val="FF0000"/>
              </w:rPr>
              <w:t>4.8</w:t>
            </w:r>
            <w:r w:rsidRPr="00CF2EF0">
              <w:rPr>
                <w:rFonts w:ascii="Times New Roman" w:hAnsi="Times New Roman" w:cs="Times New Roman"/>
                <w:color w:val="FF0000"/>
              </w:rPr>
              <w:t xml:space="preserve"> provide more detail on the preparation of rock specimens f</w:t>
            </w:r>
            <w:r>
              <w:rPr>
                <w:rFonts w:ascii="Times New Roman" w:hAnsi="Times New Roman" w:cs="Times New Roman"/>
                <w:color w:val="FF0000"/>
              </w:rPr>
              <w:t>or testing and some guidelines.</w:t>
            </w:r>
          </w:p>
        </w:tc>
      </w:tr>
      <w:tr w:rsidR="005F37A0" w:rsidTr="00330F77">
        <w:tc>
          <w:tcPr>
            <w:tcW w:w="5104" w:type="dxa"/>
          </w:tcPr>
          <w:p w:rsidR="005F37A0" w:rsidRPr="00B11A0F" w:rsidRDefault="005F37A0" w:rsidP="009966CC">
            <w:pPr>
              <w:jc w:val="both"/>
              <w:rPr>
                <w:rFonts w:ascii="Times New Roman" w:hAnsi="Times New Roman" w:cs="Times New Roman"/>
                <w:strike/>
                <w:sz w:val="24"/>
              </w:rPr>
            </w:pPr>
            <w:r w:rsidRPr="00B11A0F">
              <w:rPr>
                <w:rFonts w:ascii="Times New Roman" w:hAnsi="Times New Roman" w:cs="Times New Roman"/>
                <w:strike/>
                <w:sz w:val="24"/>
              </w:rPr>
              <w:t xml:space="preserve">(2)P All instruments and assemblies for determining straightness, flatness and </w:t>
            </w:r>
            <w:proofErr w:type="spellStart"/>
            <w:r w:rsidRPr="00B11A0F">
              <w:rPr>
                <w:rFonts w:ascii="Times New Roman" w:hAnsi="Times New Roman" w:cs="Times New Roman"/>
                <w:strike/>
                <w:sz w:val="24"/>
              </w:rPr>
              <w:t>perpendicularity</w:t>
            </w:r>
            <w:proofErr w:type="spellEnd"/>
            <w:r w:rsidRPr="00B11A0F">
              <w:rPr>
                <w:rFonts w:ascii="Times New Roman" w:hAnsi="Times New Roman" w:cs="Times New Roman"/>
                <w:strike/>
                <w:sz w:val="24"/>
              </w:rPr>
              <w:t xml:space="preserve"> of end surfaces shall be controlled on a registered regular time basis with tolerances satisfying at least the requirements of the specific rock tests.</w:t>
            </w:r>
          </w:p>
        </w:tc>
        <w:tc>
          <w:tcPr>
            <w:tcW w:w="4961" w:type="dxa"/>
          </w:tcPr>
          <w:p w:rsidR="005F37A0" w:rsidRPr="00E25D5F" w:rsidRDefault="005F37A0" w:rsidP="009966CC">
            <w:pPr>
              <w:jc w:val="both"/>
              <w:rPr>
                <w:rFonts w:ascii="Times New Roman" w:hAnsi="Times New Roman" w:cs="Times New Roman"/>
                <w:sz w:val="24"/>
              </w:rPr>
            </w:pPr>
          </w:p>
        </w:tc>
      </w:tr>
      <w:tr w:rsidR="005F37A0" w:rsidTr="00330F77">
        <w:tc>
          <w:tcPr>
            <w:tcW w:w="5104" w:type="dxa"/>
          </w:tcPr>
          <w:p w:rsidR="005F37A0" w:rsidRPr="00E95939" w:rsidRDefault="005F37A0" w:rsidP="009966CC">
            <w:pPr>
              <w:jc w:val="both"/>
              <w:rPr>
                <w:rFonts w:ascii="Times New Roman" w:hAnsi="Times New Roman" w:cs="Times New Roman"/>
                <w:sz w:val="24"/>
              </w:rPr>
            </w:pPr>
            <w:r w:rsidRPr="00E95939">
              <w:rPr>
                <w:rFonts w:ascii="Times New Roman" w:hAnsi="Times New Roman" w:cs="Times New Roman"/>
                <w:sz w:val="24"/>
              </w:rPr>
              <w:t>(3)P The following shall be specified:</w:t>
            </w:r>
          </w:p>
          <w:p w:rsidR="005F37A0" w:rsidRPr="00E95939" w:rsidRDefault="005F37A0" w:rsidP="009966CC">
            <w:pPr>
              <w:numPr>
                <w:ilvl w:val="0"/>
                <w:numId w:val="5"/>
              </w:numPr>
              <w:jc w:val="both"/>
              <w:rPr>
                <w:rFonts w:ascii="Times New Roman" w:hAnsi="Times New Roman" w:cs="Times New Roman"/>
                <w:sz w:val="24"/>
              </w:rPr>
            </w:pPr>
            <w:r w:rsidRPr="00E95939">
              <w:rPr>
                <w:rFonts w:ascii="Times New Roman" w:hAnsi="Times New Roman" w:cs="Times New Roman"/>
                <w:sz w:val="24"/>
              </w:rPr>
              <w:t>the storage conditions for rock samples (short term and/or long term storage);</w:t>
            </w:r>
          </w:p>
          <w:p w:rsidR="005F37A0" w:rsidRPr="00E95939" w:rsidRDefault="005F37A0" w:rsidP="009966CC">
            <w:pPr>
              <w:numPr>
                <w:ilvl w:val="0"/>
                <w:numId w:val="5"/>
              </w:numPr>
              <w:jc w:val="both"/>
              <w:rPr>
                <w:rFonts w:ascii="Times New Roman" w:hAnsi="Times New Roman" w:cs="Times New Roman"/>
                <w:sz w:val="24"/>
              </w:rPr>
            </w:pPr>
            <w:r w:rsidRPr="00E95939">
              <w:rPr>
                <w:rFonts w:ascii="Times New Roman" w:hAnsi="Times New Roman" w:cs="Times New Roman"/>
                <w:sz w:val="24"/>
              </w:rPr>
              <w:t>the moisture condition of the test specimens at the time of the test;</w:t>
            </w:r>
          </w:p>
          <w:p w:rsidR="005F37A0" w:rsidRDefault="005F37A0" w:rsidP="009966CC">
            <w:pPr>
              <w:numPr>
                <w:ilvl w:val="0"/>
                <w:numId w:val="5"/>
              </w:numPr>
              <w:jc w:val="both"/>
              <w:rPr>
                <w:rFonts w:ascii="Times New Roman" w:hAnsi="Times New Roman" w:cs="Times New Roman"/>
                <w:sz w:val="24"/>
              </w:rPr>
            </w:pPr>
            <w:r w:rsidRPr="00E95939">
              <w:rPr>
                <w:rFonts w:ascii="Times New Roman" w:hAnsi="Times New Roman" w:cs="Times New Roman"/>
                <w:sz w:val="24"/>
              </w:rPr>
              <w:t>the method for preparing rock core specimens;</w:t>
            </w:r>
          </w:p>
          <w:p w:rsidR="005F37A0" w:rsidRDefault="005F37A0" w:rsidP="009966CC">
            <w:pPr>
              <w:jc w:val="both"/>
              <w:rPr>
                <w:rFonts w:ascii="Times New Roman" w:hAnsi="Times New Roman" w:cs="Times New Roman"/>
                <w:sz w:val="24"/>
              </w:rPr>
            </w:pPr>
          </w:p>
          <w:p w:rsidR="005F37A0" w:rsidRDefault="005F37A0" w:rsidP="009966CC">
            <w:pPr>
              <w:jc w:val="both"/>
              <w:rPr>
                <w:rFonts w:ascii="Times New Roman" w:hAnsi="Times New Roman" w:cs="Times New Roman"/>
                <w:sz w:val="24"/>
              </w:rPr>
            </w:pPr>
          </w:p>
          <w:p w:rsidR="005F37A0" w:rsidRDefault="005F37A0" w:rsidP="009966CC">
            <w:pPr>
              <w:jc w:val="both"/>
              <w:rPr>
                <w:rFonts w:ascii="Times New Roman" w:hAnsi="Times New Roman" w:cs="Times New Roman"/>
                <w:sz w:val="24"/>
              </w:rPr>
            </w:pPr>
          </w:p>
          <w:p w:rsidR="005F37A0" w:rsidRPr="00E95939" w:rsidRDefault="005F37A0" w:rsidP="009966CC">
            <w:pPr>
              <w:jc w:val="both"/>
              <w:rPr>
                <w:rFonts w:ascii="Times New Roman" w:hAnsi="Times New Roman" w:cs="Times New Roman"/>
                <w:sz w:val="24"/>
              </w:rPr>
            </w:pPr>
          </w:p>
          <w:p w:rsidR="005F37A0" w:rsidRPr="00E95939" w:rsidRDefault="005F37A0" w:rsidP="009966CC">
            <w:pPr>
              <w:numPr>
                <w:ilvl w:val="0"/>
                <w:numId w:val="5"/>
              </w:numPr>
              <w:jc w:val="both"/>
              <w:rPr>
                <w:rFonts w:ascii="Times New Roman" w:hAnsi="Times New Roman" w:cs="Times New Roman"/>
                <w:sz w:val="24"/>
              </w:rPr>
            </w:pPr>
            <w:proofErr w:type="gramStart"/>
            <w:r w:rsidRPr="00E95939">
              <w:rPr>
                <w:rFonts w:ascii="Times New Roman" w:hAnsi="Times New Roman" w:cs="Times New Roman"/>
                <w:sz w:val="24"/>
              </w:rPr>
              <w:t>the</w:t>
            </w:r>
            <w:proofErr w:type="gramEnd"/>
            <w:r w:rsidRPr="00E95939">
              <w:rPr>
                <w:rFonts w:ascii="Times New Roman" w:hAnsi="Times New Roman" w:cs="Times New Roman"/>
                <w:sz w:val="24"/>
              </w:rPr>
              <w:t xml:space="preserve"> method for determining dimension and shape tolerances.</w:t>
            </w:r>
          </w:p>
        </w:tc>
        <w:tc>
          <w:tcPr>
            <w:tcW w:w="4961" w:type="dxa"/>
          </w:tcPr>
          <w:p w:rsidR="005F37A0" w:rsidRPr="009436D7" w:rsidRDefault="005F37A0" w:rsidP="009966CC">
            <w:pPr>
              <w:jc w:val="both"/>
              <w:rPr>
                <w:rFonts w:ascii="Times New Roman" w:hAnsi="Times New Roman" w:cs="Times New Roman"/>
                <w:sz w:val="24"/>
              </w:rPr>
            </w:pPr>
            <w:r>
              <w:rPr>
                <w:rFonts w:ascii="Times New Roman" w:hAnsi="Times New Roman" w:cs="Times New Roman"/>
                <w:sz w:val="24"/>
              </w:rPr>
              <w:t>(2</w:t>
            </w:r>
            <w:r w:rsidRPr="009436D7">
              <w:rPr>
                <w:rFonts w:ascii="Times New Roman" w:hAnsi="Times New Roman" w:cs="Times New Roman"/>
                <w:sz w:val="24"/>
              </w:rPr>
              <w:t>)P The following shall be specified:</w:t>
            </w:r>
          </w:p>
          <w:p w:rsidR="005F37A0" w:rsidRPr="009436D7" w:rsidRDefault="005F37A0" w:rsidP="009966CC">
            <w:pPr>
              <w:numPr>
                <w:ilvl w:val="0"/>
                <w:numId w:val="5"/>
              </w:numPr>
              <w:jc w:val="both"/>
              <w:rPr>
                <w:rFonts w:ascii="Times New Roman" w:hAnsi="Times New Roman" w:cs="Times New Roman"/>
                <w:sz w:val="24"/>
              </w:rPr>
            </w:pPr>
            <w:r w:rsidRPr="009436D7">
              <w:rPr>
                <w:rFonts w:ascii="Times New Roman" w:hAnsi="Times New Roman" w:cs="Times New Roman"/>
                <w:sz w:val="24"/>
              </w:rPr>
              <w:t>the storage conditions for rock samples (short term and/or long term storage);</w:t>
            </w:r>
          </w:p>
          <w:p w:rsidR="005F37A0" w:rsidRPr="009436D7" w:rsidRDefault="005F37A0" w:rsidP="009966CC">
            <w:pPr>
              <w:numPr>
                <w:ilvl w:val="0"/>
                <w:numId w:val="5"/>
              </w:numPr>
              <w:jc w:val="both"/>
              <w:rPr>
                <w:rFonts w:ascii="Times New Roman" w:hAnsi="Times New Roman" w:cs="Times New Roman"/>
                <w:sz w:val="24"/>
              </w:rPr>
            </w:pPr>
            <w:r w:rsidRPr="009436D7">
              <w:rPr>
                <w:rFonts w:ascii="Times New Roman" w:hAnsi="Times New Roman" w:cs="Times New Roman"/>
                <w:sz w:val="24"/>
              </w:rPr>
              <w:t>the moisture condition of the test specimens at the time of the test;</w:t>
            </w:r>
          </w:p>
          <w:p w:rsidR="005F37A0" w:rsidRDefault="005F37A0" w:rsidP="009966CC">
            <w:pPr>
              <w:numPr>
                <w:ilvl w:val="0"/>
                <w:numId w:val="5"/>
              </w:numPr>
              <w:jc w:val="both"/>
              <w:rPr>
                <w:rFonts w:ascii="Times New Roman" w:hAnsi="Times New Roman" w:cs="Times New Roman"/>
                <w:color w:val="FF0000"/>
                <w:sz w:val="24"/>
                <w:highlight w:val="yellow"/>
              </w:rPr>
            </w:pPr>
            <w:r w:rsidRPr="009436D7">
              <w:rPr>
                <w:rFonts w:ascii="Times New Roman" w:hAnsi="Times New Roman" w:cs="Times New Roman"/>
                <w:sz w:val="24"/>
              </w:rPr>
              <w:t>the method for preparing rock core specimens;</w:t>
            </w:r>
            <w:r>
              <w:rPr>
                <w:rFonts w:ascii="Times New Roman" w:hAnsi="Times New Roman" w:cs="Times New Roman"/>
                <w:sz w:val="24"/>
              </w:rPr>
              <w:t xml:space="preserve"> </w:t>
            </w:r>
            <w:r w:rsidRPr="00CC4D09">
              <w:rPr>
                <w:rFonts w:ascii="Times New Roman" w:hAnsi="Times New Roman" w:cs="Times New Roman"/>
                <w:color w:val="FF0000"/>
                <w:sz w:val="24"/>
                <w:highlight w:val="yellow"/>
              </w:rPr>
              <w:t>The need for re-coring to a specified dimension shall be defined with reference to the laboratory coring method, coolant applied and the need for re-saturation of the test specimens</w:t>
            </w:r>
          </w:p>
          <w:p w:rsidR="005F37A0" w:rsidRPr="00902B15" w:rsidRDefault="005F37A0" w:rsidP="009966CC">
            <w:pPr>
              <w:numPr>
                <w:ilvl w:val="0"/>
                <w:numId w:val="5"/>
              </w:numPr>
              <w:jc w:val="both"/>
              <w:rPr>
                <w:rFonts w:ascii="Times New Roman" w:hAnsi="Times New Roman" w:cs="Times New Roman"/>
                <w:color w:val="FF0000"/>
                <w:sz w:val="24"/>
                <w:highlight w:val="yellow"/>
              </w:rPr>
            </w:pPr>
            <w:proofErr w:type="gramStart"/>
            <w:r w:rsidRPr="00902B15">
              <w:rPr>
                <w:rFonts w:ascii="Times New Roman" w:hAnsi="Times New Roman" w:cs="Times New Roman"/>
                <w:sz w:val="24"/>
              </w:rPr>
              <w:t>the</w:t>
            </w:r>
            <w:proofErr w:type="gramEnd"/>
            <w:r w:rsidRPr="00902B15">
              <w:rPr>
                <w:rFonts w:ascii="Times New Roman" w:hAnsi="Times New Roman" w:cs="Times New Roman"/>
                <w:sz w:val="24"/>
              </w:rPr>
              <w:t xml:space="preserve"> method for determining dimension and shape tolerances.</w:t>
            </w:r>
          </w:p>
        </w:tc>
      </w:tr>
      <w:tr w:rsidR="005F37A0" w:rsidTr="00330F77">
        <w:tc>
          <w:tcPr>
            <w:tcW w:w="5104" w:type="dxa"/>
          </w:tcPr>
          <w:p w:rsidR="005F37A0" w:rsidRPr="00B11A0F" w:rsidRDefault="005F37A0" w:rsidP="009966CC">
            <w:pPr>
              <w:jc w:val="both"/>
              <w:rPr>
                <w:rFonts w:ascii="Times New Roman" w:hAnsi="Times New Roman" w:cs="Times New Roman"/>
                <w:strike/>
                <w:sz w:val="24"/>
              </w:rPr>
            </w:pPr>
            <w:r w:rsidRPr="00B11A0F">
              <w:rPr>
                <w:rFonts w:ascii="Times New Roman" w:hAnsi="Times New Roman" w:cs="Times New Roman"/>
                <w:strike/>
                <w:sz w:val="24"/>
              </w:rPr>
              <w:t>(4) Any change in water content should be avoided. If a change in the natural water content should occur, its effect shall be counteracted as part of the preparation for testing, if relevant.</w:t>
            </w:r>
          </w:p>
          <w:p w:rsidR="005F37A0" w:rsidRPr="00B11A0F" w:rsidRDefault="005F37A0" w:rsidP="009966CC">
            <w:pPr>
              <w:jc w:val="both"/>
              <w:rPr>
                <w:rFonts w:ascii="Times New Roman" w:hAnsi="Times New Roman" w:cs="Times New Roman"/>
                <w:strike/>
                <w:sz w:val="24"/>
              </w:rPr>
            </w:pPr>
          </w:p>
          <w:p w:rsidR="005F37A0" w:rsidRPr="00B11A0F" w:rsidRDefault="005F37A0" w:rsidP="009966CC">
            <w:pPr>
              <w:jc w:val="both"/>
              <w:rPr>
                <w:rFonts w:ascii="Times New Roman" w:hAnsi="Times New Roman" w:cs="Times New Roman"/>
                <w:strike/>
                <w:sz w:val="24"/>
              </w:rPr>
            </w:pPr>
            <w:r w:rsidRPr="00B11A0F">
              <w:rPr>
                <w:rFonts w:ascii="Times New Roman" w:hAnsi="Times New Roman" w:cs="Times New Roman"/>
                <w:strike/>
                <w:sz w:val="24"/>
              </w:rPr>
              <w:t xml:space="preserve">(5) If any change in the natural water content should occur, the cause and effect of it any change in water content should be reported. </w:t>
            </w:r>
          </w:p>
          <w:p w:rsidR="005F37A0" w:rsidRPr="00E95939" w:rsidRDefault="005F37A0" w:rsidP="009966CC">
            <w:pPr>
              <w:jc w:val="both"/>
              <w:rPr>
                <w:rFonts w:ascii="Times New Roman" w:hAnsi="Times New Roman" w:cs="Times New Roman"/>
                <w:sz w:val="24"/>
              </w:rPr>
            </w:pPr>
          </w:p>
          <w:p w:rsidR="005F37A0" w:rsidRDefault="005F37A0" w:rsidP="009966CC">
            <w:pPr>
              <w:jc w:val="both"/>
              <w:rPr>
                <w:rFonts w:ascii="Times New Roman" w:hAnsi="Times New Roman" w:cs="Times New Roman"/>
                <w:sz w:val="24"/>
              </w:rPr>
            </w:pPr>
            <w:r w:rsidRPr="00E95939">
              <w:rPr>
                <w:rFonts w:ascii="Times New Roman" w:hAnsi="Times New Roman" w:cs="Times New Roman"/>
                <w:sz w:val="24"/>
              </w:rPr>
              <w:t>(6)P The need for re-coring to a specified dimension shall be defined with reference to the laboratory coring method, coolant applied and the need for re-saturation of the test specimens.</w:t>
            </w:r>
          </w:p>
          <w:p w:rsidR="005F37A0" w:rsidRPr="00E95939" w:rsidRDefault="005F37A0" w:rsidP="00330F77">
            <w:pPr>
              <w:jc w:val="both"/>
              <w:rPr>
                <w:rFonts w:ascii="Times New Roman" w:hAnsi="Times New Roman" w:cs="Times New Roman"/>
                <w:sz w:val="24"/>
              </w:rPr>
            </w:pPr>
            <w:r w:rsidRPr="00B11A0F">
              <w:rPr>
                <w:rFonts w:ascii="Times New Roman" w:hAnsi="Times New Roman" w:cs="Times New Roman"/>
                <w:sz w:val="24"/>
                <w:highlight w:val="yellow"/>
              </w:rPr>
              <w:t>To 5.2.2 (2)</w:t>
            </w:r>
          </w:p>
        </w:tc>
        <w:tc>
          <w:tcPr>
            <w:tcW w:w="4961" w:type="dxa"/>
          </w:tcPr>
          <w:p w:rsidR="005F37A0" w:rsidRDefault="005F37A0" w:rsidP="009966CC">
            <w:pPr>
              <w:jc w:val="both"/>
              <w:rPr>
                <w:rFonts w:ascii="Times New Roman" w:hAnsi="Times New Roman" w:cs="Times New Roman"/>
                <w:sz w:val="24"/>
              </w:rPr>
            </w:pPr>
          </w:p>
        </w:tc>
      </w:tr>
      <w:tr w:rsidR="005F37A0" w:rsidTr="00330F77">
        <w:trPr>
          <w:trHeight w:val="352"/>
        </w:trPr>
        <w:tc>
          <w:tcPr>
            <w:tcW w:w="5104" w:type="dxa"/>
          </w:tcPr>
          <w:p w:rsidR="005F37A0" w:rsidRPr="00B11A0F" w:rsidRDefault="005F37A0" w:rsidP="00330F77">
            <w:pPr>
              <w:spacing w:before="60" w:after="60"/>
              <w:jc w:val="both"/>
              <w:rPr>
                <w:rFonts w:ascii="Times New Roman" w:hAnsi="Times New Roman" w:cs="Times New Roman"/>
                <w:strike/>
                <w:sz w:val="24"/>
              </w:rPr>
            </w:pPr>
          </w:p>
        </w:tc>
        <w:tc>
          <w:tcPr>
            <w:tcW w:w="4961" w:type="dxa"/>
          </w:tcPr>
          <w:p w:rsidR="005F37A0" w:rsidRDefault="005F37A0" w:rsidP="00330F77">
            <w:pPr>
              <w:pStyle w:val="berschrift3"/>
              <w:numPr>
                <w:ilvl w:val="0"/>
                <w:numId w:val="0"/>
              </w:numPr>
              <w:spacing w:before="60" w:after="60"/>
              <w:jc w:val="both"/>
              <w:outlineLvl w:val="2"/>
            </w:pPr>
            <w:r w:rsidRPr="006E5F48">
              <w:t>5.</w:t>
            </w:r>
            <w:r>
              <w:t>3</w:t>
            </w:r>
            <w:r w:rsidRPr="006E5F48">
              <w:t xml:space="preserve"> </w:t>
            </w:r>
            <w:r>
              <w:t xml:space="preserve">Evaluation of tests </w:t>
            </w:r>
          </w:p>
        </w:tc>
      </w:tr>
      <w:tr w:rsidR="005F37A0" w:rsidTr="00330F77">
        <w:tc>
          <w:tcPr>
            <w:tcW w:w="5104" w:type="dxa"/>
          </w:tcPr>
          <w:p w:rsidR="005F37A0" w:rsidRPr="009C1557" w:rsidRDefault="005F37A0" w:rsidP="009966CC">
            <w:pPr>
              <w:jc w:val="both"/>
              <w:rPr>
                <w:rFonts w:ascii="Times New Roman" w:hAnsi="Times New Roman" w:cs="Times New Roman"/>
                <w:sz w:val="24"/>
              </w:rPr>
            </w:pPr>
            <w:r w:rsidRPr="009C1557">
              <w:rPr>
                <w:rFonts w:ascii="Times New Roman" w:hAnsi="Times New Roman" w:cs="Times New Roman"/>
                <w:sz w:val="24"/>
              </w:rPr>
              <w:t>(7) Together with the data and results for the particular test, the following should be recorded and reported:</w:t>
            </w:r>
          </w:p>
          <w:p w:rsidR="005F37A0" w:rsidRPr="009C1557" w:rsidRDefault="005F37A0" w:rsidP="009966CC">
            <w:pPr>
              <w:numPr>
                <w:ilvl w:val="0"/>
                <w:numId w:val="3"/>
              </w:numPr>
              <w:jc w:val="both"/>
              <w:rPr>
                <w:rFonts w:ascii="Times New Roman" w:hAnsi="Times New Roman" w:cs="Times New Roman"/>
                <w:sz w:val="24"/>
              </w:rPr>
            </w:pPr>
            <w:r w:rsidRPr="009C1557">
              <w:rPr>
                <w:rFonts w:ascii="Times New Roman" w:hAnsi="Times New Roman" w:cs="Times New Roman"/>
                <w:sz w:val="24"/>
              </w:rPr>
              <w:t>the source of test specimen, including depth/level and orientation in space;</w:t>
            </w:r>
          </w:p>
          <w:p w:rsidR="005F37A0" w:rsidRPr="009C1557" w:rsidRDefault="005F37A0" w:rsidP="009966CC">
            <w:pPr>
              <w:numPr>
                <w:ilvl w:val="0"/>
                <w:numId w:val="3"/>
              </w:numPr>
              <w:jc w:val="both"/>
              <w:rPr>
                <w:rFonts w:ascii="Times New Roman" w:hAnsi="Times New Roman" w:cs="Times New Roman"/>
                <w:sz w:val="24"/>
              </w:rPr>
            </w:pPr>
            <w:r w:rsidRPr="009C1557">
              <w:rPr>
                <w:rFonts w:ascii="Times New Roman" w:hAnsi="Times New Roman" w:cs="Times New Roman"/>
                <w:sz w:val="24"/>
              </w:rPr>
              <w:t>the dates of specimen preparation and testing;</w:t>
            </w:r>
          </w:p>
          <w:p w:rsidR="005F37A0" w:rsidRPr="009C1557" w:rsidRDefault="005F37A0" w:rsidP="009966CC">
            <w:pPr>
              <w:numPr>
                <w:ilvl w:val="0"/>
                <w:numId w:val="3"/>
              </w:numPr>
              <w:jc w:val="both"/>
              <w:rPr>
                <w:rFonts w:ascii="Times New Roman" w:hAnsi="Times New Roman" w:cs="Times New Roman"/>
                <w:sz w:val="24"/>
              </w:rPr>
            </w:pPr>
            <w:r w:rsidRPr="009C1557">
              <w:rPr>
                <w:rFonts w:ascii="Times New Roman" w:hAnsi="Times New Roman" w:cs="Times New Roman"/>
                <w:sz w:val="24"/>
              </w:rPr>
              <w:t>comments on the representativeness of the specimen(s) tested;</w:t>
            </w:r>
          </w:p>
          <w:p w:rsidR="005F37A0" w:rsidRPr="009C1557" w:rsidRDefault="005F37A0" w:rsidP="009966CC">
            <w:pPr>
              <w:numPr>
                <w:ilvl w:val="0"/>
                <w:numId w:val="3"/>
              </w:numPr>
              <w:jc w:val="both"/>
              <w:rPr>
                <w:rFonts w:ascii="Times New Roman" w:hAnsi="Times New Roman" w:cs="Times New Roman"/>
                <w:sz w:val="24"/>
              </w:rPr>
            </w:pPr>
            <w:r w:rsidRPr="009C1557">
              <w:rPr>
                <w:rFonts w:ascii="Times New Roman" w:hAnsi="Times New Roman" w:cs="Times New Roman"/>
                <w:sz w:val="24"/>
              </w:rPr>
              <w:t>all dimension and shape measurements, including conformity to requirements;</w:t>
            </w:r>
          </w:p>
          <w:p w:rsidR="005F37A0" w:rsidRPr="009C1557" w:rsidRDefault="005F37A0" w:rsidP="009966CC">
            <w:pPr>
              <w:numPr>
                <w:ilvl w:val="0"/>
                <w:numId w:val="3"/>
              </w:numPr>
              <w:jc w:val="both"/>
              <w:rPr>
                <w:rFonts w:ascii="Times New Roman" w:hAnsi="Times New Roman" w:cs="Times New Roman"/>
                <w:sz w:val="24"/>
              </w:rPr>
            </w:pPr>
            <w:r w:rsidRPr="009C1557">
              <w:rPr>
                <w:rFonts w:ascii="Times New Roman" w:hAnsi="Times New Roman" w:cs="Times New Roman"/>
                <w:sz w:val="24"/>
              </w:rPr>
              <w:t>the water content of the sample/specimen (as received, during preparation, saturated);</w:t>
            </w:r>
          </w:p>
          <w:p w:rsidR="005F37A0" w:rsidRPr="00B11A0F" w:rsidRDefault="005F37A0" w:rsidP="009966CC">
            <w:pPr>
              <w:jc w:val="both"/>
              <w:rPr>
                <w:rFonts w:ascii="Times New Roman" w:hAnsi="Times New Roman" w:cs="Times New Roman"/>
                <w:strike/>
                <w:sz w:val="24"/>
              </w:rPr>
            </w:pPr>
            <w:proofErr w:type="gramStart"/>
            <w:r w:rsidRPr="009C1557">
              <w:rPr>
                <w:rFonts w:ascii="Times New Roman" w:hAnsi="Times New Roman" w:cs="Times New Roman"/>
                <w:sz w:val="24"/>
              </w:rPr>
              <w:t>the</w:t>
            </w:r>
            <w:proofErr w:type="gramEnd"/>
            <w:r w:rsidRPr="009C1557">
              <w:rPr>
                <w:rFonts w:ascii="Times New Roman" w:hAnsi="Times New Roman" w:cs="Times New Roman"/>
                <w:sz w:val="24"/>
              </w:rPr>
              <w:t xml:space="preserve"> conditions for drying (air- or oven-drying, pressurised or partial vacuum).</w:t>
            </w:r>
          </w:p>
        </w:tc>
        <w:tc>
          <w:tcPr>
            <w:tcW w:w="4961" w:type="dxa"/>
          </w:tcPr>
          <w:p w:rsidR="005F37A0" w:rsidRPr="009C1557" w:rsidRDefault="005F37A0" w:rsidP="009966CC">
            <w:pPr>
              <w:jc w:val="both"/>
              <w:rPr>
                <w:rFonts w:ascii="Times New Roman" w:hAnsi="Times New Roman" w:cs="Times New Roman"/>
                <w:sz w:val="24"/>
              </w:rPr>
            </w:pPr>
            <w:r>
              <w:rPr>
                <w:rFonts w:ascii="Times New Roman" w:hAnsi="Times New Roman" w:cs="Times New Roman"/>
                <w:sz w:val="24"/>
              </w:rPr>
              <w:t>(1</w:t>
            </w:r>
            <w:r w:rsidRPr="009C1557">
              <w:rPr>
                <w:rFonts w:ascii="Times New Roman" w:hAnsi="Times New Roman" w:cs="Times New Roman"/>
                <w:sz w:val="24"/>
              </w:rPr>
              <w:t xml:space="preserve">) Together with the data and results for the particular test, the following </w:t>
            </w:r>
            <w:r>
              <w:rPr>
                <w:rFonts w:ascii="Times New Roman" w:hAnsi="Times New Roman" w:cs="Times New Roman"/>
                <w:sz w:val="24"/>
              </w:rPr>
              <w:t xml:space="preserve">information </w:t>
            </w:r>
            <w:r w:rsidRPr="009C1557">
              <w:rPr>
                <w:rFonts w:ascii="Times New Roman" w:hAnsi="Times New Roman" w:cs="Times New Roman"/>
                <w:sz w:val="24"/>
              </w:rPr>
              <w:t>should be recorded and reported:</w:t>
            </w:r>
          </w:p>
          <w:p w:rsidR="005F37A0" w:rsidRPr="009C1557" w:rsidRDefault="005F37A0" w:rsidP="009966CC">
            <w:pPr>
              <w:numPr>
                <w:ilvl w:val="0"/>
                <w:numId w:val="3"/>
              </w:numPr>
              <w:jc w:val="both"/>
              <w:rPr>
                <w:rFonts w:ascii="Times New Roman" w:hAnsi="Times New Roman" w:cs="Times New Roman"/>
                <w:sz w:val="24"/>
              </w:rPr>
            </w:pPr>
            <w:r w:rsidRPr="009C1557">
              <w:rPr>
                <w:rFonts w:ascii="Times New Roman" w:hAnsi="Times New Roman" w:cs="Times New Roman"/>
                <w:sz w:val="24"/>
              </w:rPr>
              <w:t>the source of test specimen, including depth/level and orientation in space;</w:t>
            </w:r>
          </w:p>
          <w:p w:rsidR="005F37A0" w:rsidRPr="009C1557" w:rsidRDefault="005F37A0" w:rsidP="009966CC">
            <w:pPr>
              <w:numPr>
                <w:ilvl w:val="0"/>
                <w:numId w:val="3"/>
              </w:numPr>
              <w:jc w:val="both"/>
              <w:rPr>
                <w:rFonts w:ascii="Times New Roman" w:hAnsi="Times New Roman" w:cs="Times New Roman"/>
                <w:sz w:val="24"/>
              </w:rPr>
            </w:pPr>
            <w:r w:rsidRPr="009C1557">
              <w:rPr>
                <w:rFonts w:ascii="Times New Roman" w:hAnsi="Times New Roman" w:cs="Times New Roman"/>
                <w:sz w:val="24"/>
              </w:rPr>
              <w:t>the dates of specimen preparation and testing;</w:t>
            </w:r>
          </w:p>
          <w:p w:rsidR="005F37A0" w:rsidRPr="009C1557" w:rsidRDefault="005F37A0" w:rsidP="009966CC">
            <w:pPr>
              <w:numPr>
                <w:ilvl w:val="0"/>
                <w:numId w:val="3"/>
              </w:numPr>
              <w:jc w:val="both"/>
              <w:rPr>
                <w:rFonts w:ascii="Times New Roman" w:hAnsi="Times New Roman" w:cs="Times New Roman"/>
                <w:sz w:val="24"/>
              </w:rPr>
            </w:pPr>
            <w:r w:rsidRPr="009C1557">
              <w:rPr>
                <w:rFonts w:ascii="Times New Roman" w:hAnsi="Times New Roman" w:cs="Times New Roman"/>
                <w:sz w:val="24"/>
              </w:rPr>
              <w:t>comments on the representativeness of the specimen(s) tested;</w:t>
            </w:r>
          </w:p>
          <w:p w:rsidR="005F37A0" w:rsidRPr="009C1557" w:rsidRDefault="005F37A0" w:rsidP="009966CC">
            <w:pPr>
              <w:numPr>
                <w:ilvl w:val="0"/>
                <w:numId w:val="3"/>
              </w:numPr>
              <w:jc w:val="both"/>
              <w:rPr>
                <w:rFonts w:ascii="Times New Roman" w:hAnsi="Times New Roman" w:cs="Times New Roman"/>
                <w:sz w:val="24"/>
              </w:rPr>
            </w:pPr>
            <w:r w:rsidRPr="009C1557">
              <w:rPr>
                <w:rFonts w:ascii="Times New Roman" w:hAnsi="Times New Roman" w:cs="Times New Roman"/>
                <w:sz w:val="24"/>
              </w:rPr>
              <w:t>all dimension and shape measurements, including conformity to requirements;</w:t>
            </w:r>
          </w:p>
          <w:p w:rsidR="005F37A0" w:rsidRDefault="005F37A0" w:rsidP="009966CC">
            <w:pPr>
              <w:numPr>
                <w:ilvl w:val="0"/>
                <w:numId w:val="3"/>
              </w:numPr>
              <w:jc w:val="both"/>
              <w:rPr>
                <w:rFonts w:ascii="Times New Roman" w:hAnsi="Times New Roman" w:cs="Times New Roman"/>
                <w:sz w:val="24"/>
              </w:rPr>
            </w:pPr>
            <w:r w:rsidRPr="009C1557">
              <w:rPr>
                <w:rFonts w:ascii="Times New Roman" w:hAnsi="Times New Roman" w:cs="Times New Roman"/>
                <w:sz w:val="24"/>
              </w:rPr>
              <w:t>the water content of the sample/specimen (as received, during preparation, saturated);</w:t>
            </w:r>
          </w:p>
          <w:p w:rsidR="005F37A0" w:rsidRPr="009C1557" w:rsidRDefault="005F37A0" w:rsidP="009966CC">
            <w:pPr>
              <w:numPr>
                <w:ilvl w:val="0"/>
                <w:numId w:val="3"/>
              </w:numPr>
              <w:jc w:val="both"/>
              <w:rPr>
                <w:rFonts w:ascii="Times New Roman" w:hAnsi="Times New Roman" w:cs="Times New Roman"/>
                <w:sz w:val="24"/>
              </w:rPr>
            </w:pPr>
            <w:proofErr w:type="gramStart"/>
            <w:r w:rsidRPr="009C1557">
              <w:rPr>
                <w:rFonts w:ascii="Times New Roman" w:hAnsi="Times New Roman" w:cs="Times New Roman"/>
                <w:sz w:val="24"/>
              </w:rPr>
              <w:t>the</w:t>
            </w:r>
            <w:proofErr w:type="gramEnd"/>
            <w:r w:rsidRPr="009C1557">
              <w:rPr>
                <w:rFonts w:ascii="Times New Roman" w:hAnsi="Times New Roman" w:cs="Times New Roman"/>
                <w:sz w:val="24"/>
              </w:rPr>
              <w:t xml:space="preserve"> conditions for drying (air- or oven-drying, pressurised or partial vacuum).</w:t>
            </w:r>
          </w:p>
        </w:tc>
      </w:tr>
      <w:tr w:rsidR="005F37A0" w:rsidTr="00330F77">
        <w:tc>
          <w:tcPr>
            <w:tcW w:w="5104" w:type="dxa"/>
          </w:tcPr>
          <w:p w:rsidR="005F37A0" w:rsidRPr="00E95939" w:rsidRDefault="005F37A0" w:rsidP="009966CC">
            <w:pPr>
              <w:jc w:val="both"/>
              <w:rPr>
                <w:rFonts w:ascii="Times New Roman" w:hAnsi="Times New Roman" w:cs="Times New Roman"/>
                <w:sz w:val="24"/>
              </w:rPr>
            </w:pPr>
            <w:r w:rsidRPr="00E95939">
              <w:rPr>
                <w:rFonts w:ascii="Times New Roman" w:hAnsi="Times New Roman" w:cs="Times New Roman"/>
                <w:sz w:val="24"/>
              </w:rPr>
              <w:t>(8) The following information on the samples should be given for the interpretation of the test results:</w:t>
            </w:r>
          </w:p>
          <w:p w:rsidR="005F37A0" w:rsidRPr="00E95939" w:rsidRDefault="005F37A0" w:rsidP="009966CC">
            <w:pPr>
              <w:numPr>
                <w:ilvl w:val="0"/>
                <w:numId w:val="2"/>
              </w:numPr>
              <w:jc w:val="both"/>
              <w:rPr>
                <w:rFonts w:ascii="Times New Roman" w:hAnsi="Times New Roman" w:cs="Times New Roman"/>
                <w:sz w:val="24"/>
              </w:rPr>
            </w:pPr>
            <w:r w:rsidRPr="00E95939">
              <w:rPr>
                <w:rFonts w:ascii="Times New Roman" w:hAnsi="Times New Roman" w:cs="Times New Roman"/>
                <w:sz w:val="24"/>
              </w:rPr>
              <w:t>a physical description of the specimen including rock type (such as sandstone, limestone, granite, etc.), location and orientation of inherent rock structural features and any discontinuities, and inclusions or non-homogeneities;</w:t>
            </w:r>
          </w:p>
          <w:p w:rsidR="005F37A0" w:rsidRPr="00E95939" w:rsidRDefault="005F37A0" w:rsidP="009966CC">
            <w:pPr>
              <w:numPr>
                <w:ilvl w:val="0"/>
                <w:numId w:val="2"/>
              </w:numPr>
              <w:jc w:val="both"/>
              <w:rPr>
                <w:rFonts w:ascii="Times New Roman" w:hAnsi="Times New Roman" w:cs="Times New Roman"/>
                <w:sz w:val="24"/>
              </w:rPr>
            </w:pPr>
            <w:r w:rsidRPr="00E95939">
              <w:rPr>
                <w:rFonts w:ascii="Times New Roman" w:hAnsi="Times New Roman" w:cs="Times New Roman"/>
                <w:sz w:val="24"/>
              </w:rPr>
              <w:t>a sketch of the test specimen or a colour photograph for other than monotonous homogeneous rock types;</w:t>
            </w:r>
          </w:p>
          <w:p w:rsidR="005F37A0" w:rsidRPr="00E95939" w:rsidRDefault="005F37A0" w:rsidP="009966CC">
            <w:pPr>
              <w:numPr>
                <w:ilvl w:val="0"/>
                <w:numId w:val="2"/>
              </w:numPr>
              <w:jc w:val="both"/>
              <w:rPr>
                <w:rFonts w:ascii="Times New Roman" w:hAnsi="Times New Roman" w:cs="Times New Roman"/>
                <w:sz w:val="24"/>
              </w:rPr>
            </w:pPr>
            <w:r w:rsidRPr="00E95939">
              <w:rPr>
                <w:rFonts w:ascii="Times New Roman" w:hAnsi="Times New Roman" w:cs="Times New Roman"/>
                <w:sz w:val="24"/>
              </w:rPr>
              <w:t>a Core Recovery and Rock Quality Designation, where possible;</w:t>
            </w:r>
          </w:p>
          <w:p w:rsidR="005F37A0" w:rsidRPr="00E95939" w:rsidRDefault="005F37A0" w:rsidP="009966CC">
            <w:pPr>
              <w:numPr>
                <w:ilvl w:val="0"/>
                <w:numId w:val="2"/>
              </w:numPr>
              <w:autoSpaceDE w:val="0"/>
              <w:jc w:val="both"/>
              <w:rPr>
                <w:rFonts w:ascii="Times New Roman" w:hAnsi="Times New Roman" w:cs="Times New Roman"/>
                <w:sz w:val="24"/>
              </w:rPr>
            </w:pPr>
            <w:r w:rsidRPr="00E95939">
              <w:rPr>
                <w:rFonts w:ascii="Times New Roman" w:hAnsi="Times New Roman" w:cs="Times New Roman"/>
                <w:sz w:val="24"/>
              </w:rPr>
              <w:t xml:space="preserve">data to substantiate the tolerance checks on deviations of the right cylindrical form of the test specimen, from the flatness of the end bearing surfaces and </w:t>
            </w:r>
            <w:proofErr w:type="spellStart"/>
            <w:r w:rsidRPr="00E95939">
              <w:rPr>
                <w:rFonts w:ascii="Times New Roman" w:hAnsi="Times New Roman" w:cs="Times New Roman"/>
                <w:sz w:val="24"/>
              </w:rPr>
              <w:t>perpendicularity</w:t>
            </w:r>
            <w:proofErr w:type="spellEnd"/>
            <w:r w:rsidRPr="00E95939">
              <w:rPr>
                <w:rFonts w:ascii="Times New Roman" w:hAnsi="Times New Roman" w:cs="Times New Roman"/>
                <w:sz w:val="24"/>
              </w:rPr>
              <w:t xml:space="preserve"> of the end surfaces with respect to the axis of the core.</w:t>
            </w:r>
          </w:p>
        </w:tc>
        <w:tc>
          <w:tcPr>
            <w:tcW w:w="4961" w:type="dxa"/>
          </w:tcPr>
          <w:p w:rsidR="005F37A0" w:rsidRPr="00E95939" w:rsidRDefault="005F37A0" w:rsidP="009966CC">
            <w:pPr>
              <w:jc w:val="both"/>
              <w:rPr>
                <w:rFonts w:ascii="Times New Roman" w:hAnsi="Times New Roman" w:cs="Times New Roman"/>
                <w:sz w:val="24"/>
              </w:rPr>
            </w:pPr>
            <w:r w:rsidRPr="00E95939">
              <w:rPr>
                <w:rFonts w:ascii="Times New Roman" w:hAnsi="Times New Roman" w:cs="Times New Roman"/>
                <w:sz w:val="24"/>
              </w:rPr>
              <w:t>(</w:t>
            </w:r>
            <w:r>
              <w:rPr>
                <w:rFonts w:ascii="Times New Roman" w:hAnsi="Times New Roman" w:cs="Times New Roman"/>
                <w:sz w:val="24"/>
              </w:rPr>
              <w:t>2</w:t>
            </w:r>
            <w:r w:rsidRPr="00E95939">
              <w:rPr>
                <w:rFonts w:ascii="Times New Roman" w:hAnsi="Times New Roman" w:cs="Times New Roman"/>
                <w:sz w:val="24"/>
              </w:rPr>
              <w:t>) The following information on the samples should be given for the interpretation of the test results:</w:t>
            </w:r>
          </w:p>
          <w:p w:rsidR="005F37A0" w:rsidRPr="00E95939" w:rsidRDefault="005F37A0" w:rsidP="009966CC">
            <w:pPr>
              <w:numPr>
                <w:ilvl w:val="0"/>
                <w:numId w:val="2"/>
              </w:numPr>
              <w:jc w:val="both"/>
              <w:rPr>
                <w:rFonts w:ascii="Times New Roman" w:hAnsi="Times New Roman" w:cs="Times New Roman"/>
                <w:sz w:val="24"/>
              </w:rPr>
            </w:pPr>
            <w:r w:rsidRPr="00E95939">
              <w:rPr>
                <w:rFonts w:ascii="Times New Roman" w:hAnsi="Times New Roman" w:cs="Times New Roman"/>
                <w:sz w:val="24"/>
              </w:rPr>
              <w:t xml:space="preserve">a physical description of the specimen including </w:t>
            </w:r>
            <w:r>
              <w:rPr>
                <w:rFonts w:ascii="Times New Roman" w:hAnsi="Times New Roman" w:cs="Times New Roman"/>
                <w:sz w:val="24"/>
              </w:rPr>
              <w:t xml:space="preserve">soil or </w:t>
            </w:r>
            <w:r w:rsidRPr="00E95939">
              <w:rPr>
                <w:rFonts w:ascii="Times New Roman" w:hAnsi="Times New Roman" w:cs="Times New Roman"/>
                <w:sz w:val="24"/>
              </w:rPr>
              <w:t>rock type (such as sandstone, limestone, granite, etc.), location and orientation of inherent structural features and any discontinuities, and inclusions or non-homogeneities;</w:t>
            </w:r>
          </w:p>
          <w:p w:rsidR="005F37A0" w:rsidRPr="009C1557" w:rsidRDefault="005F37A0" w:rsidP="009966CC">
            <w:pPr>
              <w:numPr>
                <w:ilvl w:val="0"/>
                <w:numId w:val="2"/>
              </w:numPr>
              <w:jc w:val="both"/>
              <w:rPr>
                <w:rFonts w:ascii="Times New Roman" w:hAnsi="Times New Roman" w:cs="Times New Roman"/>
                <w:color w:val="FF0000"/>
                <w:sz w:val="24"/>
              </w:rPr>
            </w:pPr>
            <w:r w:rsidRPr="009C1557">
              <w:rPr>
                <w:rFonts w:ascii="Times New Roman" w:hAnsi="Times New Roman" w:cs="Times New Roman"/>
                <w:color w:val="FF0000"/>
                <w:sz w:val="24"/>
              </w:rPr>
              <w:t>a colour photograph or a sketch of the test specimen</w:t>
            </w:r>
          </w:p>
          <w:p w:rsidR="005F37A0" w:rsidRDefault="005F37A0" w:rsidP="009966CC">
            <w:pPr>
              <w:numPr>
                <w:ilvl w:val="0"/>
                <w:numId w:val="2"/>
              </w:numPr>
              <w:jc w:val="both"/>
              <w:rPr>
                <w:rFonts w:ascii="Times New Roman" w:hAnsi="Times New Roman" w:cs="Times New Roman"/>
                <w:sz w:val="24"/>
              </w:rPr>
            </w:pPr>
            <w:r w:rsidRPr="009C1557">
              <w:rPr>
                <w:rFonts w:ascii="Times New Roman" w:hAnsi="Times New Roman" w:cs="Times New Roman"/>
                <w:color w:val="FF0000"/>
                <w:sz w:val="24"/>
              </w:rPr>
              <w:t>for rock specimens</w:t>
            </w:r>
            <w:r>
              <w:rPr>
                <w:rFonts w:ascii="Times New Roman" w:hAnsi="Times New Roman" w:cs="Times New Roman"/>
                <w:sz w:val="24"/>
              </w:rPr>
              <w:t xml:space="preserve">, </w:t>
            </w:r>
            <w:r w:rsidRPr="00E95939">
              <w:rPr>
                <w:rFonts w:ascii="Times New Roman" w:hAnsi="Times New Roman" w:cs="Times New Roman"/>
                <w:sz w:val="24"/>
              </w:rPr>
              <w:t>a Core Recovery and Rock Quality Designation, where possible;</w:t>
            </w:r>
          </w:p>
          <w:p w:rsidR="005F37A0" w:rsidRPr="009C1557" w:rsidRDefault="005F37A0" w:rsidP="009966CC">
            <w:pPr>
              <w:numPr>
                <w:ilvl w:val="0"/>
                <w:numId w:val="2"/>
              </w:numPr>
              <w:jc w:val="both"/>
              <w:rPr>
                <w:rFonts w:ascii="Times New Roman" w:hAnsi="Times New Roman" w:cs="Times New Roman"/>
                <w:sz w:val="24"/>
              </w:rPr>
            </w:pPr>
            <w:r w:rsidRPr="009C1557">
              <w:rPr>
                <w:rFonts w:ascii="Times New Roman" w:hAnsi="Times New Roman" w:cs="Times New Roman"/>
                <w:color w:val="FF0000"/>
                <w:sz w:val="24"/>
              </w:rPr>
              <w:t>for rock specimens</w:t>
            </w:r>
            <w:r>
              <w:rPr>
                <w:rFonts w:ascii="Times New Roman" w:hAnsi="Times New Roman" w:cs="Times New Roman"/>
                <w:sz w:val="24"/>
              </w:rPr>
              <w:t xml:space="preserve">, </w:t>
            </w:r>
            <w:r w:rsidRPr="009C1557">
              <w:rPr>
                <w:rFonts w:ascii="Times New Roman" w:hAnsi="Times New Roman" w:cs="Times New Roman"/>
                <w:sz w:val="24"/>
              </w:rPr>
              <w:t xml:space="preserve">data to substantiate the tolerance checks on deviations of the right cylindrical form of the test specimen, from the flatness of the end bearing surfaces and </w:t>
            </w:r>
            <w:proofErr w:type="spellStart"/>
            <w:r w:rsidRPr="009C1557">
              <w:rPr>
                <w:rFonts w:ascii="Times New Roman" w:hAnsi="Times New Roman" w:cs="Times New Roman"/>
                <w:sz w:val="24"/>
              </w:rPr>
              <w:t>perpendicularity</w:t>
            </w:r>
            <w:proofErr w:type="spellEnd"/>
            <w:r w:rsidRPr="009C1557">
              <w:rPr>
                <w:rFonts w:ascii="Times New Roman" w:hAnsi="Times New Roman" w:cs="Times New Roman"/>
                <w:sz w:val="24"/>
              </w:rPr>
              <w:t xml:space="preserve"> of the end surfaces with respect to the axis of the core.</w:t>
            </w:r>
          </w:p>
        </w:tc>
      </w:tr>
    </w:tbl>
    <w:p w:rsidR="005F37A0" w:rsidRPr="005F37A0" w:rsidRDefault="005F37A0"/>
    <w:sectPr w:rsidR="005F37A0" w:rsidRPr="005F37A0">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1C1" w:rsidRDefault="009A31C1" w:rsidP="00330F77">
      <w:r>
        <w:separator/>
      </w:r>
    </w:p>
  </w:endnote>
  <w:endnote w:type="continuationSeparator" w:id="0">
    <w:p w:rsidR="009A31C1" w:rsidRDefault="009A31C1" w:rsidP="00330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D01" w:rsidRDefault="00955D0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7E6" w:rsidRPr="00D777E6" w:rsidRDefault="00D777E6" w:rsidP="008A5E95">
    <w:pPr>
      <w:pStyle w:val="Fuzeile"/>
      <w:rPr>
        <w:rFonts w:ascii="Times New Roman" w:hAnsi="Times New Roman" w:cs="Times New Roman"/>
      </w:rPr>
    </w:pPr>
    <w:r>
      <w:tab/>
    </w:r>
    <w:r w:rsidRPr="00D777E6">
      <w:rPr>
        <w:rFonts w:ascii="Times New Roman" w:hAnsi="Times New Roman" w:cs="Times New Roman"/>
      </w:rPr>
      <w:t xml:space="preserve">- </w:t>
    </w:r>
    <w:r w:rsidRPr="00D777E6">
      <w:rPr>
        <w:rFonts w:ascii="Times New Roman" w:hAnsi="Times New Roman" w:cs="Times New Roman"/>
      </w:rPr>
      <w:fldChar w:fldCharType="begin"/>
    </w:r>
    <w:r w:rsidRPr="00D777E6">
      <w:rPr>
        <w:rFonts w:ascii="Times New Roman" w:hAnsi="Times New Roman" w:cs="Times New Roman"/>
      </w:rPr>
      <w:instrText xml:space="preserve">PAGE  </w:instrText>
    </w:r>
    <w:r w:rsidRPr="00D777E6">
      <w:rPr>
        <w:rFonts w:ascii="Times New Roman" w:hAnsi="Times New Roman" w:cs="Times New Roman"/>
      </w:rPr>
      <w:fldChar w:fldCharType="separate"/>
    </w:r>
    <w:r w:rsidR="00955D01">
      <w:rPr>
        <w:rFonts w:ascii="Times New Roman" w:hAnsi="Times New Roman" w:cs="Times New Roman"/>
        <w:noProof/>
      </w:rPr>
      <w:t>1</w:t>
    </w:r>
    <w:r w:rsidRPr="00D777E6">
      <w:rPr>
        <w:rFonts w:ascii="Times New Roman" w:hAnsi="Times New Roman" w:cs="Times New Roman"/>
      </w:rPr>
      <w:fldChar w:fldCharType="end"/>
    </w:r>
    <w:r w:rsidRPr="00D777E6">
      <w:rPr>
        <w:rFonts w:ascii="Times New Roman" w:hAnsi="Times New Roman" w:cs="Times New Roman"/>
      </w:rPr>
      <w:t xml:space="preserve"> -</w:t>
    </w:r>
  </w:p>
  <w:p w:rsidR="00D777E6" w:rsidRDefault="00D777E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D01" w:rsidRDefault="00955D0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1C1" w:rsidRDefault="009A31C1" w:rsidP="00330F77">
      <w:r>
        <w:separator/>
      </w:r>
    </w:p>
  </w:footnote>
  <w:footnote w:type="continuationSeparator" w:id="0">
    <w:p w:rsidR="009A31C1" w:rsidRDefault="009A31C1" w:rsidP="00330F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D01" w:rsidRDefault="00955D0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F77" w:rsidRDefault="00330F77" w:rsidP="00330F77">
    <w:pPr>
      <w:pStyle w:val="Kopfzeile"/>
      <w:jc w:val="center"/>
      <w:rPr>
        <w:color w:val="000000" w:themeColor="text1"/>
        <w:sz w:val="24"/>
      </w:rPr>
    </w:pPr>
  </w:p>
  <w:p w:rsidR="00330F77" w:rsidRPr="00D777E6" w:rsidRDefault="00330F77" w:rsidP="00330F77">
    <w:pPr>
      <w:pStyle w:val="Kopfzeile"/>
      <w:spacing w:after="120"/>
      <w:jc w:val="center"/>
      <w:rPr>
        <w:rFonts w:ascii="Times New Roman" w:hAnsi="Times New Roman" w:cs="Times New Roman"/>
        <w:b/>
        <w:sz w:val="24"/>
      </w:rPr>
    </w:pPr>
    <w:r w:rsidRPr="00D777E6">
      <w:rPr>
        <w:rFonts w:ascii="Times New Roman" w:hAnsi="Times New Roman" w:cs="Times New Roman"/>
        <w:b/>
        <w:color w:val="000000" w:themeColor="text1"/>
        <w:sz w:val="24"/>
      </w:rPr>
      <w:t>EUROCODE 7 – PART 2</w:t>
    </w:r>
    <w:r w:rsidRPr="00D777E6">
      <w:rPr>
        <w:rFonts w:ascii="Times New Roman" w:hAnsi="Times New Roman" w:cs="Times New Roman"/>
        <w:b/>
        <w:color w:val="000000" w:themeColor="text1"/>
        <w:sz w:val="24"/>
      </w:rPr>
      <w:t xml:space="preserve">:  </w:t>
    </w:r>
    <w:r w:rsidRPr="00D777E6">
      <w:rPr>
        <w:rFonts w:ascii="Times New Roman" w:hAnsi="Times New Roman" w:cs="Times New Roman"/>
        <w:b/>
        <w:sz w:val="24"/>
      </w:rPr>
      <w:t>Section</w:t>
    </w:r>
    <w:r w:rsidRPr="00D777E6">
      <w:rPr>
        <w:rFonts w:ascii="Times New Roman" w:hAnsi="Times New Roman" w:cs="Times New Roman"/>
        <w:sz w:val="24"/>
      </w:rPr>
      <w:t xml:space="preserve"> 5</w:t>
    </w:r>
    <w:r w:rsidRPr="00D777E6">
      <w:rPr>
        <w:rFonts w:ascii="Times New Roman" w:hAnsi="Times New Roman" w:cs="Times New Roman"/>
        <w:sz w:val="24"/>
      </w:rPr>
      <w:t xml:space="preserve"> </w:t>
    </w:r>
    <w:r w:rsidRPr="00D777E6">
      <w:rPr>
        <w:rFonts w:ascii="Times New Roman" w:hAnsi="Times New Roman" w:cs="Times New Roman"/>
        <w:b/>
        <w:i/>
        <w:sz w:val="24"/>
      </w:rPr>
      <w:t>Laboratory tests</w:t>
    </w:r>
    <w:r w:rsidR="00955D01">
      <w:rPr>
        <w:rFonts w:ascii="Times New Roman" w:hAnsi="Times New Roman" w:cs="Times New Roman"/>
        <w:b/>
        <w:i/>
        <w:sz w:val="24"/>
      </w:rPr>
      <w:t xml:space="preserve"> </w:t>
    </w:r>
    <w:r w:rsidR="00955D01">
      <w:rPr>
        <w:rFonts w:ascii="Times New Roman" w:hAnsi="Times New Roman" w:cs="Times New Roman"/>
        <w:b/>
        <w:i/>
        <w:sz w:val="24"/>
      </w:rPr>
      <w:t>(General)</w:t>
    </w:r>
    <w:bookmarkStart w:id="0" w:name="_GoBack"/>
    <w:bookmarkEnd w:id="0"/>
  </w:p>
  <w:p w:rsidR="00330F77" w:rsidRPr="00D777E6" w:rsidRDefault="00330F77" w:rsidP="00D777E6">
    <w:pPr>
      <w:keepNext/>
      <w:tabs>
        <w:tab w:val="left" w:pos="400"/>
        <w:tab w:val="left" w:pos="432"/>
        <w:tab w:val="left" w:pos="1440"/>
      </w:tabs>
      <w:overflowPunct w:val="0"/>
      <w:autoSpaceDE w:val="0"/>
      <w:autoSpaceDN w:val="0"/>
      <w:adjustRightInd w:val="0"/>
      <w:spacing w:after="60" w:line="240" w:lineRule="atLeast"/>
      <w:ind w:left="-709"/>
      <w:textAlignment w:val="baseline"/>
      <w:outlineLvl w:val="0"/>
      <w:rPr>
        <w:rFonts w:ascii="Times New Roman" w:hAnsi="Times New Roman" w:cs="Times New Roman"/>
        <w:b/>
        <w:sz w:val="24"/>
      </w:rPr>
    </w:pPr>
    <w:r w:rsidRPr="00D777E6">
      <w:rPr>
        <w:rFonts w:ascii="Times New Roman" w:hAnsi="Times New Roman" w:cs="Times New Roman"/>
        <w:b/>
        <w:sz w:val="24"/>
      </w:rPr>
      <w:t xml:space="preserve">                      </w:t>
    </w:r>
    <w:r w:rsidRPr="00D777E6">
      <w:rPr>
        <w:rFonts w:ascii="Times New Roman" w:hAnsi="Times New Roman" w:cs="Times New Roman"/>
        <w:b/>
        <w:sz w:val="24"/>
      </w:rPr>
      <w:t xml:space="preserve">Original version </w:t>
    </w:r>
    <w:r w:rsidRPr="00D777E6">
      <w:rPr>
        <w:rFonts w:ascii="Times New Roman" w:hAnsi="Times New Roman" w:cs="Times New Roman"/>
        <w:b/>
        <w:sz w:val="24"/>
      </w:rPr>
      <w:tab/>
    </w:r>
    <w:r w:rsidRPr="00D777E6">
      <w:rPr>
        <w:rFonts w:ascii="Times New Roman" w:hAnsi="Times New Roman" w:cs="Times New Roman"/>
        <w:b/>
        <w:sz w:val="24"/>
      </w:rPr>
      <w:tab/>
    </w:r>
    <w:r w:rsidRPr="00D777E6">
      <w:rPr>
        <w:rFonts w:ascii="Times New Roman" w:hAnsi="Times New Roman" w:cs="Times New Roman"/>
        <w:b/>
        <w:sz w:val="24"/>
      </w:rPr>
      <w:tab/>
    </w:r>
    <w:r w:rsidRPr="00D777E6">
      <w:rPr>
        <w:rFonts w:ascii="Times New Roman" w:hAnsi="Times New Roman" w:cs="Times New Roman"/>
        <w:b/>
        <w:sz w:val="24"/>
      </w:rPr>
      <w:tab/>
      <w:t xml:space="preserve">    New streamlined version</w:t>
    </w:r>
  </w:p>
  <w:p w:rsidR="00330F77" w:rsidRPr="00D777E6" w:rsidRDefault="00330F77" w:rsidP="00D777E6">
    <w:pPr>
      <w:keepNext/>
      <w:tabs>
        <w:tab w:val="left" w:pos="400"/>
        <w:tab w:val="left" w:pos="432"/>
        <w:tab w:val="left" w:pos="1440"/>
      </w:tabs>
      <w:overflowPunct w:val="0"/>
      <w:autoSpaceDE w:val="0"/>
      <w:autoSpaceDN w:val="0"/>
      <w:adjustRightInd w:val="0"/>
      <w:spacing w:after="60" w:line="240" w:lineRule="atLeast"/>
      <w:textAlignment w:val="baseline"/>
      <w:outlineLvl w:val="0"/>
      <w:rPr>
        <w:rFonts w:ascii="Times New Roman" w:hAnsi="Times New Roman" w:cs="Times New Roman"/>
        <w:b/>
        <w:sz w:val="24"/>
      </w:rPr>
    </w:pPr>
    <w:proofErr w:type="gramStart"/>
    <w:r w:rsidRPr="00D777E6">
      <w:rPr>
        <w:rFonts w:ascii="Times New Roman" w:hAnsi="Times New Roman" w:cs="Times New Roman"/>
        <w:sz w:val="24"/>
      </w:rPr>
      <w:t>with</w:t>
    </w:r>
    <w:proofErr w:type="gramEnd"/>
    <w:r w:rsidRPr="00D777E6">
      <w:rPr>
        <w:rFonts w:ascii="Times New Roman" w:hAnsi="Times New Roman" w:cs="Times New Roman"/>
        <w:sz w:val="24"/>
      </w:rPr>
      <w:t xml:space="preserve"> deletions, </w:t>
    </w:r>
    <w:r w:rsidRPr="00D777E6">
      <w:rPr>
        <w:rFonts w:ascii="Times New Roman" w:hAnsi="Times New Roman" w:cs="Times New Roman"/>
        <w:color w:val="FF0000"/>
        <w:sz w:val="24"/>
      </w:rPr>
      <w:t xml:space="preserve">new text </w:t>
    </w:r>
    <w:r w:rsidRPr="00D777E6">
      <w:rPr>
        <w:rFonts w:ascii="Times New Roman" w:hAnsi="Times New Roman" w:cs="Times New Roman"/>
        <w:sz w:val="24"/>
      </w:rPr>
      <w:t xml:space="preserve">and </w:t>
    </w:r>
    <w:r w:rsidRPr="00D777E6">
      <w:rPr>
        <w:rFonts w:ascii="Times New Roman" w:hAnsi="Times New Roman" w:cs="Times New Roman"/>
        <w:i/>
        <w:sz w:val="24"/>
        <w:highlight w:val="yellow"/>
      </w:rPr>
      <w:t>comments</w:t>
    </w:r>
    <w:r w:rsidRPr="00D777E6">
      <w:rPr>
        <w:rFonts w:ascii="Times New Roman" w:hAnsi="Times New Roman" w:cs="Times New Roman"/>
        <w:i/>
        <w:sz w:val="24"/>
      </w:rPr>
      <w:t xml:space="preserve">     </w:t>
    </w:r>
    <w:r w:rsidRPr="00D777E6">
      <w:rPr>
        <w:rFonts w:ascii="Times New Roman" w:hAnsi="Times New Roman" w:cs="Times New Roman"/>
        <w:i/>
        <w:sz w:val="24"/>
      </w:rPr>
      <w:tab/>
      <w:t xml:space="preserve">     </w:t>
    </w:r>
    <w:r w:rsidR="00D777E6">
      <w:rPr>
        <w:rFonts w:ascii="Times New Roman" w:hAnsi="Times New Roman" w:cs="Times New Roman"/>
        <w:i/>
        <w:sz w:val="24"/>
      </w:rPr>
      <w:tab/>
      <w:t xml:space="preserve">    </w:t>
    </w:r>
    <w:r w:rsidRPr="00D777E6">
      <w:rPr>
        <w:rFonts w:ascii="Times New Roman" w:hAnsi="Times New Roman" w:cs="Times New Roman"/>
        <w:i/>
        <w:sz w:val="24"/>
      </w:rPr>
      <w:t xml:space="preserve"> </w:t>
    </w:r>
    <w:r w:rsidRPr="00D777E6">
      <w:rPr>
        <w:rFonts w:ascii="Times New Roman" w:hAnsi="Times New Roman" w:cs="Times New Roman"/>
        <w:color w:val="FF0000"/>
        <w:sz w:val="24"/>
      </w:rPr>
      <w:t xml:space="preserve">new text </w:t>
    </w:r>
    <w:r w:rsidRPr="00D777E6">
      <w:rPr>
        <w:rFonts w:ascii="Times New Roman" w:hAnsi="Times New Roman" w:cs="Times New Roman"/>
        <w:sz w:val="24"/>
      </w:rPr>
      <w:t xml:space="preserve">and </w:t>
    </w:r>
    <w:r w:rsidRPr="00D777E6">
      <w:rPr>
        <w:rFonts w:ascii="Times New Roman" w:hAnsi="Times New Roman" w:cs="Times New Roman"/>
        <w:i/>
        <w:sz w:val="24"/>
        <w:highlight w:val="yellow"/>
      </w:rPr>
      <w:t>comments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D01" w:rsidRDefault="00955D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0"/>
        </w:tabs>
        <w:ind w:left="0" w:firstLine="0"/>
      </w:pPr>
      <w:rPr>
        <w:rFonts w:cs="Times New Roman"/>
      </w:rPr>
    </w:lvl>
    <w:lvl w:ilvl="1">
      <w:start w:val="1"/>
      <w:numFmt w:val="decimal"/>
      <w:lvlText w:val="%1.%2"/>
      <w:lvlJc w:val="left"/>
      <w:pPr>
        <w:tabs>
          <w:tab w:val="num" w:pos="0"/>
        </w:tabs>
        <w:ind w:left="0" w:firstLine="0"/>
      </w:pPr>
      <w:rPr>
        <w:rFonts w:cs="Times New Roman"/>
      </w:rPr>
    </w:lvl>
    <w:lvl w:ilvl="2">
      <w:start w:val="1"/>
      <w:numFmt w:val="decimal"/>
      <w:pStyle w:val="berschrift3"/>
      <w:lvlText w:val="%1.%2.%3"/>
      <w:lvlJc w:val="left"/>
      <w:pPr>
        <w:tabs>
          <w:tab w:val="num" w:pos="0"/>
        </w:tabs>
        <w:ind w:left="0" w:firstLine="0"/>
      </w:pPr>
      <w:rPr>
        <w:rFonts w:cs="Times New Roman"/>
      </w:rPr>
    </w:lvl>
    <w:lvl w:ilvl="3">
      <w:start w:val="1"/>
      <w:numFmt w:val="decimal"/>
      <w:pStyle w:val="berschrift4"/>
      <w:lvlText w:val="%1.%2.%3.%4"/>
      <w:lvlJc w:val="left"/>
      <w:pPr>
        <w:tabs>
          <w:tab w:val="num" w:pos="0"/>
        </w:tabs>
        <w:ind w:left="0" w:firstLine="0"/>
      </w:pPr>
      <w:rPr>
        <w:rFonts w:cs="Times New Roman"/>
      </w:rPr>
    </w:lvl>
    <w:lvl w:ilvl="4">
      <w:start w:val="1"/>
      <w:numFmt w:val="decimal"/>
      <w:lvlText w:val="%1.%2.%3.%4.%5"/>
      <w:lvlJc w:val="left"/>
      <w:pPr>
        <w:tabs>
          <w:tab w:val="num" w:pos="0"/>
        </w:tabs>
        <w:ind w:left="0" w:firstLine="0"/>
      </w:pPr>
      <w:rPr>
        <w:rFonts w:cs="Times New Roman"/>
      </w:rPr>
    </w:lvl>
    <w:lvl w:ilvl="5">
      <w:start w:val="1"/>
      <w:numFmt w:val="decimal"/>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decimal"/>
      <w:lvlText w:val="%1.%2.%3.%4.%5.%6.%7.%8"/>
      <w:lvlJc w:val="left"/>
      <w:pPr>
        <w:tabs>
          <w:tab w:val="num" w:pos="0"/>
        </w:tabs>
        <w:ind w:left="0" w:firstLine="0"/>
      </w:pPr>
      <w:rPr>
        <w:rFonts w:cs="Times New Roman"/>
      </w:rPr>
    </w:lvl>
    <w:lvl w:ilvl="8">
      <w:start w:val="1"/>
      <w:numFmt w:val="decimal"/>
      <w:lvlText w:val="%1.%2.%3.%4.%5.%6.%7.%8.%9"/>
      <w:lvlJc w:val="left"/>
      <w:pPr>
        <w:tabs>
          <w:tab w:val="num" w:pos="0"/>
        </w:tabs>
        <w:ind w:left="0" w:firstLine="0"/>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2">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3">
    <w:nsid w:val="00000014"/>
    <w:multiLevelType w:val="singleLevel"/>
    <w:tmpl w:val="00000014"/>
    <w:name w:val="WW8Num20"/>
    <w:lvl w:ilvl="0">
      <w:start w:val="1"/>
      <w:numFmt w:val="bullet"/>
      <w:lvlText w:val=""/>
      <w:lvlJc w:val="left"/>
      <w:pPr>
        <w:tabs>
          <w:tab w:val="num" w:pos="360"/>
        </w:tabs>
        <w:ind w:left="360" w:hanging="360"/>
      </w:pPr>
      <w:rPr>
        <w:rFonts w:ascii="Symbol" w:hAnsi="Symbol"/>
      </w:rPr>
    </w:lvl>
  </w:abstractNum>
  <w:abstractNum w:abstractNumId="4">
    <w:nsid w:val="00000038"/>
    <w:multiLevelType w:val="singleLevel"/>
    <w:tmpl w:val="00000038"/>
    <w:name w:val="WW8Num56"/>
    <w:lvl w:ilvl="0">
      <w:start w:val="1"/>
      <w:numFmt w:val="bullet"/>
      <w:lvlText w:val=""/>
      <w:lvlJc w:val="left"/>
      <w:pPr>
        <w:tabs>
          <w:tab w:val="num" w:pos="360"/>
        </w:tabs>
        <w:ind w:left="360" w:hanging="360"/>
      </w:pPr>
      <w:rPr>
        <w:rFonts w:ascii="Symbol" w:hAnsi="Symbol"/>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7A0"/>
    <w:rsid w:val="00330F77"/>
    <w:rsid w:val="005F37A0"/>
    <w:rsid w:val="00955D01"/>
    <w:rsid w:val="009A31C1"/>
    <w:rsid w:val="00C855D3"/>
    <w:rsid w:val="00D777E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F37A0"/>
    <w:pPr>
      <w:suppressAutoHyphens/>
      <w:spacing w:after="0" w:line="240" w:lineRule="auto"/>
    </w:pPr>
    <w:rPr>
      <w:rFonts w:ascii="Arial" w:eastAsia="Times New Roman" w:hAnsi="Arial" w:cs="Arial"/>
      <w:sz w:val="20"/>
      <w:szCs w:val="24"/>
      <w:lang w:val="en-GB" w:eastAsia="ar-SA"/>
    </w:rPr>
  </w:style>
  <w:style w:type="paragraph" w:styleId="berschrift1">
    <w:name w:val="heading 1"/>
    <w:basedOn w:val="Standard"/>
    <w:next w:val="Standard"/>
    <w:link w:val="berschrift1Zchn"/>
    <w:qFormat/>
    <w:rsid w:val="005F37A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berschrift1"/>
    <w:next w:val="Standard"/>
    <w:link w:val="berschrift2Zchn"/>
    <w:qFormat/>
    <w:rsid w:val="005F37A0"/>
    <w:pPr>
      <w:keepLines w:val="0"/>
      <w:tabs>
        <w:tab w:val="left" w:pos="400"/>
        <w:tab w:val="left" w:pos="1440"/>
      </w:tabs>
      <w:overflowPunct w:val="0"/>
      <w:autoSpaceDE w:val="0"/>
      <w:spacing w:before="120" w:after="240" w:line="240" w:lineRule="atLeast"/>
      <w:textAlignment w:val="baseline"/>
      <w:outlineLvl w:val="1"/>
    </w:pPr>
    <w:rPr>
      <w:rFonts w:ascii="Times New Roman" w:eastAsia="Times New Roman" w:hAnsi="Times New Roman" w:cs="Times New Roman"/>
      <w:bCs w:val="0"/>
      <w:color w:val="auto"/>
      <w:spacing w:val="-2"/>
    </w:rPr>
  </w:style>
  <w:style w:type="paragraph" w:styleId="berschrift3">
    <w:name w:val="heading 3"/>
    <w:basedOn w:val="Standard"/>
    <w:next w:val="Standard"/>
    <w:link w:val="berschrift3Zchn"/>
    <w:qFormat/>
    <w:rsid w:val="005F37A0"/>
    <w:pPr>
      <w:widowControl w:val="0"/>
      <w:numPr>
        <w:ilvl w:val="2"/>
        <w:numId w:val="1"/>
      </w:numPr>
      <w:tabs>
        <w:tab w:val="left" w:pos="360"/>
        <w:tab w:val="left" w:pos="720"/>
      </w:tabs>
      <w:spacing w:after="220"/>
      <w:outlineLvl w:val="2"/>
    </w:pPr>
    <w:rPr>
      <w:rFonts w:ascii="Times New Roman" w:hAnsi="Times New Roman" w:cs="Times New Roman"/>
      <w:b/>
      <w:spacing w:val="-2"/>
      <w:sz w:val="24"/>
      <w:szCs w:val="20"/>
    </w:rPr>
  </w:style>
  <w:style w:type="paragraph" w:styleId="berschrift4">
    <w:name w:val="heading 4"/>
    <w:basedOn w:val="berschrift3"/>
    <w:next w:val="Standard"/>
    <w:link w:val="berschrift4Zchn"/>
    <w:qFormat/>
    <w:rsid w:val="005F37A0"/>
    <w:pPr>
      <w:numPr>
        <w:ilvl w:val="3"/>
      </w:numPr>
      <w:tabs>
        <w:tab w:val="clear" w:pos="720"/>
        <w:tab w:val="left" w:pos="1080"/>
      </w:tabs>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5F37A0"/>
    <w:rPr>
      <w:rFonts w:ascii="Times New Roman" w:eastAsia="Times New Roman" w:hAnsi="Times New Roman" w:cs="Times New Roman"/>
      <w:b/>
      <w:spacing w:val="-2"/>
      <w:sz w:val="28"/>
      <w:szCs w:val="28"/>
      <w:lang w:val="en-GB" w:eastAsia="ar-SA"/>
    </w:rPr>
  </w:style>
  <w:style w:type="character" w:customStyle="1" w:styleId="berschrift3Zchn">
    <w:name w:val="Überschrift 3 Zchn"/>
    <w:basedOn w:val="Absatz-Standardschriftart"/>
    <w:link w:val="berschrift3"/>
    <w:rsid w:val="005F37A0"/>
    <w:rPr>
      <w:rFonts w:ascii="Times New Roman" w:eastAsia="Times New Roman" w:hAnsi="Times New Roman" w:cs="Times New Roman"/>
      <w:b/>
      <w:spacing w:val="-2"/>
      <w:sz w:val="24"/>
      <w:szCs w:val="20"/>
      <w:lang w:val="en-GB" w:eastAsia="ar-SA"/>
    </w:rPr>
  </w:style>
  <w:style w:type="character" w:customStyle="1" w:styleId="berschrift4Zchn">
    <w:name w:val="Überschrift 4 Zchn"/>
    <w:basedOn w:val="Absatz-Standardschriftart"/>
    <w:link w:val="berschrift4"/>
    <w:rsid w:val="005F37A0"/>
    <w:rPr>
      <w:rFonts w:ascii="Times New Roman" w:eastAsia="Times New Roman" w:hAnsi="Times New Roman" w:cs="Times New Roman"/>
      <w:b/>
      <w:spacing w:val="-2"/>
      <w:sz w:val="24"/>
      <w:szCs w:val="20"/>
      <w:lang w:val="en-GB" w:eastAsia="ar-SA"/>
    </w:rPr>
  </w:style>
  <w:style w:type="table" w:styleId="Tabellenraster">
    <w:name w:val="Table Grid"/>
    <w:basedOn w:val="NormaleTabelle"/>
    <w:uiPriority w:val="59"/>
    <w:rsid w:val="005F37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rsid w:val="005F37A0"/>
    <w:rPr>
      <w:rFonts w:asciiTheme="majorHAnsi" w:eastAsiaTheme="majorEastAsia" w:hAnsiTheme="majorHAnsi" w:cstheme="majorBidi"/>
      <w:b/>
      <w:bCs/>
      <w:color w:val="365F91" w:themeColor="accent1" w:themeShade="BF"/>
      <w:sz w:val="28"/>
      <w:szCs w:val="28"/>
      <w:lang w:val="en-GB" w:eastAsia="ar-SA"/>
    </w:rPr>
  </w:style>
  <w:style w:type="paragraph" w:styleId="Kopfzeile">
    <w:name w:val="header"/>
    <w:basedOn w:val="Standard"/>
    <w:link w:val="KopfzeileZchn"/>
    <w:uiPriority w:val="99"/>
    <w:unhideWhenUsed/>
    <w:rsid w:val="00330F77"/>
    <w:pPr>
      <w:tabs>
        <w:tab w:val="center" w:pos="4536"/>
        <w:tab w:val="right" w:pos="9072"/>
      </w:tabs>
    </w:pPr>
  </w:style>
  <w:style w:type="character" w:customStyle="1" w:styleId="KopfzeileZchn">
    <w:name w:val="Kopfzeile Zchn"/>
    <w:basedOn w:val="Absatz-Standardschriftart"/>
    <w:link w:val="Kopfzeile"/>
    <w:uiPriority w:val="99"/>
    <w:rsid w:val="00330F77"/>
    <w:rPr>
      <w:rFonts w:ascii="Arial" w:eastAsia="Times New Roman" w:hAnsi="Arial" w:cs="Arial"/>
      <w:sz w:val="20"/>
      <w:szCs w:val="24"/>
      <w:lang w:val="en-GB" w:eastAsia="ar-SA"/>
    </w:rPr>
  </w:style>
  <w:style w:type="paragraph" w:styleId="Fuzeile">
    <w:name w:val="footer"/>
    <w:basedOn w:val="Standard"/>
    <w:link w:val="FuzeileZchn"/>
    <w:unhideWhenUsed/>
    <w:rsid w:val="00330F77"/>
    <w:pPr>
      <w:tabs>
        <w:tab w:val="center" w:pos="4536"/>
        <w:tab w:val="right" w:pos="9072"/>
      </w:tabs>
    </w:pPr>
  </w:style>
  <w:style w:type="character" w:customStyle="1" w:styleId="FuzeileZchn">
    <w:name w:val="Fußzeile Zchn"/>
    <w:basedOn w:val="Absatz-Standardschriftart"/>
    <w:link w:val="Fuzeile"/>
    <w:rsid w:val="00330F77"/>
    <w:rPr>
      <w:rFonts w:ascii="Arial" w:eastAsia="Times New Roman" w:hAnsi="Arial" w:cs="Arial"/>
      <w:sz w:val="20"/>
      <w:szCs w:val="24"/>
      <w:lang w:val="en-GB" w:eastAsia="ar-SA"/>
    </w:rPr>
  </w:style>
  <w:style w:type="paragraph" w:styleId="Sprechblasentext">
    <w:name w:val="Balloon Text"/>
    <w:basedOn w:val="Standard"/>
    <w:link w:val="SprechblasentextZchn"/>
    <w:uiPriority w:val="99"/>
    <w:semiHidden/>
    <w:unhideWhenUsed/>
    <w:rsid w:val="00330F7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30F77"/>
    <w:rPr>
      <w:rFonts w:ascii="Tahoma" w:eastAsia="Times New Roman" w:hAnsi="Tahoma" w:cs="Tahoma"/>
      <w:sz w:val="16"/>
      <w:szCs w:val="16"/>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F37A0"/>
    <w:pPr>
      <w:suppressAutoHyphens/>
      <w:spacing w:after="0" w:line="240" w:lineRule="auto"/>
    </w:pPr>
    <w:rPr>
      <w:rFonts w:ascii="Arial" w:eastAsia="Times New Roman" w:hAnsi="Arial" w:cs="Arial"/>
      <w:sz w:val="20"/>
      <w:szCs w:val="24"/>
      <w:lang w:val="en-GB" w:eastAsia="ar-SA"/>
    </w:rPr>
  </w:style>
  <w:style w:type="paragraph" w:styleId="berschrift1">
    <w:name w:val="heading 1"/>
    <w:basedOn w:val="Standard"/>
    <w:next w:val="Standard"/>
    <w:link w:val="berschrift1Zchn"/>
    <w:qFormat/>
    <w:rsid w:val="005F37A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berschrift1"/>
    <w:next w:val="Standard"/>
    <w:link w:val="berschrift2Zchn"/>
    <w:qFormat/>
    <w:rsid w:val="005F37A0"/>
    <w:pPr>
      <w:keepLines w:val="0"/>
      <w:tabs>
        <w:tab w:val="left" w:pos="400"/>
        <w:tab w:val="left" w:pos="1440"/>
      </w:tabs>
      <w:overflowPunct w:val="0"/>
      <w:autoSpaceDE w:val="0"/>
      <w:spacing w:before="120" w:after="240" w:line="240" w:lineRule="atLeast"/>
      <w:textAlignment w:val="baseline"/>
      <w:outlineLvl w:val="1"/>
    </w:pPr>
    <w:rPr>
      <w:rFonts w:ascii="Times New Roman" w:eastAsia="Times New Roman" w:hAnsi="Times New Roman" w:cs="Times New Roman"/>
      <w:bCs w:val="0"/>
      <w:color w:val="auto"/>
      <w:spacing w:val="-2"/>
    </w:rPr>
  </w:style>
  <w:style w:type="paragraph" w:styleId="berschrift3">
    <w:name w:val="heading 3"/>
    <w:basedOn w:val="Standard"/>
    <w:next w:val="Standard"/>
    <w:link w:val="berschrift3Zchn"/>
    <w:qFormat/>
    <w:rsid w:val="005F37A0"/>
    <w:pPr>
      <w:widowControl w:val="0"/>
      <w:numPr>
        <w:ilvl w:val="2"/>
        <w:numId w:val="1"/>
      </w:numPr>
      <w:tabs>
        <w:tab w:val="left" w:pos="360"/>
        <w:tab w:val="left" w:pos="720"/>
      </w:tabs>
      <w:spacing w:after="220"/>
      <w:outlineLvl w:val="2"/>
    </w:pPr>
    <w:rPr>
      <w:rFonts w:ascii="Times New Roman" w:hAnsi="Times New Roman" w:cs="Times New Roman"/>
      <w:b/>
      <w:spacing w:val="-2"/>
      <w:sz w:val="24"/>
      <w:szCs w:val="20"/>
    </w:rPr>
  </w:style>
  <w:style w:type="paragraph" w:styleId="berschrift4">
    <w:name w:val="heading 4"/>
    <w:basedOn w:val="berschrift3"/>
    <w:next w:val="Standard"/>
    <w:link w:val="berschrift4Zchn"/>
    <w:qFormat/>
    <w:rsid w:val="005F37A0"/>
    <w:pPr>
      <w:numPr>
        <w:ilvl w:val="3"/>
      </w:numPr>
      <w:tabs>
        <w:tab w:val="clear" w:pos="720"/>
        <w:tab w:val="left" w:pos="1080"/>
      </w:tabs>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5F37A0"/>
    <w:rPr>
      <w:rFonts w:ascii="Times New Roman" w:eastAsia="Times New Roman" w:hAnsi="Times New Roman" w:cs="Times New Roman"/>
      <w:b/>
      <w:spacing w:val="-2"/>
      <w:sz w:val="28"/>
      <w:szCs w:val="28"/>
      <w:lang w:val="en-GB" w:eastAsia="ar-SA"/>
    </w:rPr>
  </w:style>
  <w:style w:type="character" w:customStyle="1" w:styleId="berschrift3Zchn">
    <w:name w:val="Überschrift 3 Zchn"/>
    <w:basedOn w:val="Absatz-Standardschriftart"/>
    <w:link w:val="berschrift3"/>
    <w:rsid w:val="005F37A0"/>
    <w:rPr>
      <w:rFonts w:ascii="Times New Roman" w:eastAsia="Times New Roman" w:hAnsi="Times New Roman" w:cs="Times New Roman"/>
      <w:b/>
      <w:spacing w:val="-2"/>
      <w:sz w:val="24"/>
      <w:szCs w:val="20"/>
      <w:lang w:val="en-GB" w:eastAsia="ar-SA"/>
    </w:rPr>
  </w:style>
  <w:style w:type="character" w:customStyle="1" w:styleId="berschrift4Zchn">
    <w:name w:val="Überschrift 4 Zchn"/>
    <w:basedOn w:val="Absatz-Standardschriftart"/>
    <w:link w:val="berschrift4"/>
    <w:rsid w:val="005F37A0"/>
    <w:rPr>
      <w:rFonts w:ascii="Times New Roman" w:eastAsia="Times New Roman" w:hAnsi="Times New Roman" w:cs="Times New Roman"/>
      <w:b/>
      <w:spacing w:val="-2"/>
      <w:sz w:val="24"/>
      <w:szCs w:val="20"/>
      <w:lang w:val="en-GB" w:eastAsia="ar-SA"/>
    </w:rPr>
  </w:style>
  <w:style w:type="table" w:styleId="Tabellenraster">
    <w:name w:val="Table Grid"/>
    <w:basedOn w:val="NormaleTabelle"/>
    <w:uiPriority w:val="59"/>
    <w:rsid w:val="005F37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rsid w:val="005F37A0"/>
    <w:rPr>
      <w:rFonts w:asciiTheme="majorHAnsi" w:eastAsiaTheme="majorEastAsia" w:hAnsiTheme="majorHAnsi" w:cstheme="majorBidi"/>
      <w:b/>
      <w:bCs/>
      <w:color w:val="365F91" w:themeColor="accent1" w:themeShade="BF"/>
      <w:sz w:val="28"/>
      <w:szCs w:val="28"/>
      <w:lang w:val="en-GB" w:eastAsia="ar-SA"/>
    </w:rPr>
  </w:style>
  <w:style w:type="paragraph" w:styleId="Kopfzeile">
    <w:name w:val="header"/>
    <w:basedOn w:val="Standard"/>
    <w:link w:val="KopfzeileZchn"/>
    <w:uiPriority w:val="99"/>
    <w:unhideWhenUsed/>
    <w:rsid w:val="00330F77"/>
    <w:pPr>
      <w:tabs>
        <w:tab w:val="center" w:pos="4536"/>
        <w:tab w:val="right" w:pos="9072"/>
      </w:tabs>
    </w:pPr>
  </w:style>
  <w:style w:type="character" w:customStyle="1" w:styleId="KopfzeileZchn">
    <w:name w:val="Kopfzeile Zchn"/>
    <w:basedOn w:val="Absatz-Standardschriftart"/>
    <w:link w:val="Kopfzeile"/>
    <w:uiPriority w:val="99"/>
    <w:rsid w:val="00330F77"/>
    <w:rPr>
      <w:rFonts w:ascii="Arial" w:eastAsia="Times New Roman" w:hAnsi="Arial" w:cs="Arial"/>
      <w:sz w:val="20"/>
      <w:szCs w:val="24"/>
      <w:lang w:val="en-GB" w:eastAsia="ar-SA"/>
    </w:rPr>
  </w:style>
  <w:style w:type="paragraph" w:styleId="Fuzeile">
    <w:name w:val="footer"/>
    <w:basedOn w:val="Standard"/>
    <w:link w:val="FuzeileZchn"/>
    <w:unhideWhenUsed/>
    <w:rsid w:val="00330F77"/>
    <w:pPr>
      <w:tabs>
        <w:tab w:val="center" w:pos="4536"/>
        <w:tab w:val="right" w:pos="9072"/>
      </w:tabs>
    </w:pPr>
  </w:style>
  <w:style w:type="character" w:customStyle="1" w:styleId="FuzeileZchn">
    <w:name w:val="Fußzeile Zchn"/>
    <w:basedOn w:val="Absatz-Standardschriftart"/>
    <w:link w:val="Fuzeile"/>
    <w:rsid w:val="00330F77"/>
    <w:rPr>
      <w:rFonts w:ascii="Arial" w:eastAsia="Times New Roman" w:hAnsi="Arial" w:cs="Arial"/>
      <w:sz w:val="20"/>
      <w:szCs w:val="24"/>
      <w:lang w:val="en-GB" w:eastAsia="ar-SA"/>
    </w:rPr>
  </w:style>
  <w:style w:type="paragraph" w:styleId="Sprechblasentext">
    <w:name w:val="Balloon Text"/>
    <w:basedOn w:val="Standard"/>
    <w:link w:val="SprechblasentextZchn"/>
    <w:uiPriority w:val="99"/>
    <w:semiHidden/>
    <w:unhideWhenUsed/>
    <w:rsid w:val="00330F7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30F77"/>
    <w:rPr>
      <w:rFonts w:ascii="Tahoma" w:eastAsia="Times New Roman" w:hAnsi="Tahoma" w:cs="Tahoma"/>
      <w:sz w:val="16"/>
      <w:szCs w:val="16"/>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1631</Words>
  <Characters>10278</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Estaire Gepp</dc:creator>
  <cp:lastModifiedBy>Schuppener, Bernd</cp:lastModifiedBy>
  <cp:revision>3</cp:revision>
  <dcterms:created xsi:type="dcterms:W3CDTF">2014-07-18T10:07:00Z</dcterms:created>
  <dcterms:modified xsi:type="dcterms:W3CDTF">2014-07-18T10:25:00Z</dcterms:modified>
</cp:coreProperties>
</file>